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53146C2C" w:rsidR="004A360A" w:rsidRPr="007C1E79" w:rsidRDefault="004A360A" w:rsidP="004A360A">
      <w:pPr>
        <w:pStyle w:val="Header"/>
        <w:tabs>
          <w:tab w:val="right" w:pos="9639"/>
        </w:tabs>
        <w:jc w:val="both"/>
        <w:rPr>
          <w:rFonts w:asciiTheme="minorHAnsi" w:hAnsiTheme="minorHAnsi"/>
          <w:bCs/>
          <w:noProof w:val="0"/>
          <w:sz w:val="24"/>
          <w:szCs w:val="24"/>
        </w:rPr>
      </w:pPr>
      <w:bookmarkStart w:id="0" w:name="_Hlk37418177"/>
      <w:r w:rsidRPr="007C1E79">
        <w:rPr>
          <w:rFonts w:asciiTheme="minorHAnsi" w:hAnsiTheme="minorHAnsi"/>
          <w:bCs/>
          <w:noProof w:val="0"/>
          <w:sz w:val="24"/>
          <w:szCs w:val="24"/>
        </w:rPr>
        <w:t>3GPP TSG RAN WG1 #1</w:t>
      </w:r>
      <w:r w:rsidR="00EE2D2E" w:rsidRPr="007C1E79">
        <w:rPr>
          <w:rFonts w:asciiTheme="minorHAnsi" w:hAnsiTheme="minorHAnsi"/>
          <w:bCs/>
          <w:noProof w:val="0"/>
          <w:sz w:val="24"/>
          <w:szCs w:val="24"/>
        </w:rPr>
        <w:t>2</w:t>
      </w:r>
      <w:r w:rsidR="00A36339" w:rsidRPr="007C1E79">
        <w:rPr>
          <w:rFonts w:asciiTheme="minorHAnsi" w:hAnsiTheme="minorHAnsi"/>
          <w:bCs/>
          <w:noProof w:val="0"/>
          <w:sz w:val="24"/>
          <w:szCs w:val="24"/>
        </w:rPr>
        <w:t>1</w:t>
      </w:r>
      <w:r w:rsidRPr="007C1E79">
        <w:rPr>
          <w:rFonts w:asciiTheme="minorHAnsi" w:hAnsiTheme="minorHAnsi"/>
          <w:sz w:val="24"/>
          <w:szCs w:val="24"/>
        </w:rPr>
        <w:tab/>
        <w:t xml:space="preserve"> </w:t>
      </w:r>
      <w:r w:rsidR="0037424B" w:rsidRPr="007C1E79">
        <w:rPr>
          <w:rFonts w:asciiTheme="minorHAnsi" w:hAnsiTheme="minorHAnsi"/>
          <w:bCs/>
          <w:noProof w:val="0"/>
          <w:sz w:val="24"/>
          <w:szCs w:val="24"/>
          <w:lang w:val="en-GB"/>
        </w:rPr>
        <w:t>R1-2504633</w:t>
      </w:r>
    </w:p>
    <w:bookmarkEnd w:id="0"/>
    <w:p w14:paraId="291581E7" w14:textId="72D453A6" w:rsidR="004A360A" w:rsidRPr="007C1E79" w:rsidRDefault="00D739DD" w:rsidP="004A360A">
      <w:pPr>
        <w:pStyle w:val="Header"/>
        <w:jc w:val="both"/>
        <w:rPr>
          <w:rFonts w:asciiTheme="minorHAnsi" w:hAnsiTheme="minorHAnsi"/>
          <w:bCs/>
          <w:noProof w:val="0"/>
          <w:sz w:val="24"/>
          <w:szCs w:val="24"/>
        </w:rPr>
      </w:pPr>
      <w:r w:rsidRPr="007C1E79">
        <w:rPr>
          <w:rFonts w:asciiTheme="minorHAnsi" w:hAnsiTheme="minorHAnsi"/>
          <w:bCs/>
          <w:noProof w:val="0"/>
          <w:sz w:val="24"/>
          <w:szCs w:val="24"/>
          <w:lang w:val="en-GB"/>
        </w:rPr>
        <w:t xml:space="preserve">St Julian’s, </w:t>
      </w:r>
      <w:r w:rsidR="006B0CDD" w:rsidRPr="007C1E79">
        <w:rPr>
          <w:rFonts w:asciiTheme="minorHAnsi" w:hAnsiTheme="minorHAnsi"/>
          <w:bCs/>
          <w:noProof w:val="0"/>
          <w:sz w:val="24"/>
          <w:szCs w:val="24"/>
        </w:rPr>
        <w:t>Malta</w:t>
      </w:r>
      <w:r w:rsidR="0099496D" w:rsidRPr="007C1E79">
        <w:rPr>
          <w:rFonts w:asciiTheme="minorHAnsi" w:hAnsiTheme="minorHAnsi"/>
          <w:bCs/>
          <w:noProof w:val="0"/>
          <w:sz w:val="24"/>
          <w:szCs w:val="24"/>
        </w:rPr>
        <w:t xml:space="preserve">, </w:t>
      </w:r>
      <w:r w:rsidR="00A36339" w:rsidRPr="007C1E79">
        <w:rPr>
          <w:rFonts w:asciiTheme="minorHAnsi" w:hAnsiTheme="minorHAnsi"/>
          <w:bCs/>
          <w:noProof w:val="0"/>
          <w:sz w:val="24"/>
          <w:szCs w:val="24"/>
        </w:rPr>
        <w:t>May</w:t>
      </w:r>
      <w:r w:rsidR="0099496D" w:rsidRPr="007C1E79">
        <w:rPr>
          <w:rFonts w:asciiTheme="minorHAnsi" w:hAnsiTheme="minorHAnsi"/>
          <w:bCs/>
          <w:noProof w:val="0"/>
          <w:sz w:val="24"/>
          <w:szCs w:val="24"/>
        </w:rPr>
        <w:t xml:space="preserve"> </w:t>
      </w:r>
      <w:r w:rsidR="006B0CDD" w:rsidRPr="007C1E79">
        <w:rPr>
          <w:rFonts w:asciiTheme="minorHAnsi" w:hAnsiTheme="minorHAnsi"/>
          <w:bCs/>
          <w:noProof w:val="0"/>
          <w:sz w:val="24"/>
          <w:szCs w:val="24"/>
        </w:rPr>
        <w:t>19</w:t>
      </w:r>
      <w:r w:rsidR="0099496D" w:rsidRPr="007C1E79">
        <w:rPr>
          <w:rFonts w:asciiTheme="minorHAnsi" w:hAnsiTheme="minorHAnsi"/>
          <w:bCs/>
          <w:noProof w:val="0"/>
          <w:sz w:val="24"/>
          <w:szCs w:val="24"/>
          <w:vertAlign w:val="superscript"/>
        </w:rPr>
        <w:t>th</w:t>
      </w:r>
      <w:r w:rsidR="0099496D" w:rsidRPr="007C1E79">
        <w:rPr>
          <w:rFonts w:asciiTheme="minorHAnsi" w:hAnsiTheme="minorHAnsi"/>
          <w:bCs/>
          <w:noProof w:val="0"/>
          <w:sz w:val="24"/>
          <w:szCs w:val="24"/>
        </w:rPr>
        <w:t xml:space="preserve"> – </w:t>
      </w:r>
      <w:r w:rsidR="00A36339" w:rsidRPr="007C1E79">
        <w:rPr>
          <w:rFonts w:asciiTheme="minorHAnsi" w:hAnsiTheme="minorHAnsi"/>
          <w:bCs/>
          <w:noProof w:val="0"/>
          <w:sz w:val="24"/>
          <w:szCs w:val="24"/>
        </w:rPr>
        <w:t>May</w:t>
      </w:r>
      <w:r w:rsidR="0099496D" w:rsidRPr="007C1E79">
        <w:rPr>
          <w:rFonts w:asciiTheme="minorHAnsi" w:hAnsiTheme="minorHAnsi"/>
          <w:bCs/>
          <w:noProof w:val="0"/>
          <w:sz w:val="24"/>
          <w:szCs w:val="24"/>
        </w:rPr>
        <w:t xml:space="preserve"> </w:t>
      </w:r>
      <w:r w:rsidR="006B0CDD" w:rsidRPr="007C1E79">
        <w:rPr>
          <w:rFonts w:asciiTheme="minorHAnsi" w:hAnsiTheme="minorHAnsi"/>
          <w:bCs/>
          <w:noProof w:val="0"/>
          <w:sz w:val="24"/>
          <w:szCs w:val="24"/>
        </w:rPr>
        <w:t>23</w:t>
      </w:r>
      <w:r w:rsidR="006B0CDD" w:rsidRPr="007C1E79">
        <w:rPr>
          <w:rFonts w:asciiTheme="minorHAnsi" w:hAnsiTheme="minorHAnsi"/>
          <w:bCs/>
          <w:noProof w:val="0"/>
          <w:sz w:val="24"/>
          <w:szCs w:val="24"/>
          <w:vertAlign w:val="superscript"/>
        </w:rPr>
        <w:t>rd</w:t>
      </w:r>
      <w:r w:rsidR="0099496D" w:rsidRPr="007C1E79">
        <w:rPr>
          <w:rFonts w:asciiTheme="minorHAnsi" w:hAnsiTheme="minorHAnsi"/>
          <w:bCs/>
          <w:noProof w:val="0"/>
          <w:sz w:val="24"/>
          <w:szCs w:val="24"/>
        </w:rPr>
        <w:t>, 2025</w:t>
      </w:r>
    </w:p>
    <w:p w14:paraId="65620B61" w14:textId="77777777" w:rsidR="0099496D" w:rsidRPr="007C1E79" w:rsidRDefault="0099496D" w:rsidP="004A360A">
      <w:pPr>
        <w:pStyle w:val="Header"/>
        <w:jc w:val="both"/>
        <w:rPr>
          <w:rFonts w:asciiTheme="minorHAnsi" w:hAnsiTheme="minorHAnsi"/>
          <w:bCs/>
          <w:noProof w:val="0"/>
          <w:sz w:val="24"/>
          <w:szCs w:val="24"/>
          <w:lang w:val="en-GB" w:eastAsia="ja-JP"/>
        </w:rPr>
      </w:pPr>
    </w:p>
    <w:p w14:paraId="39254CD1" w14:textId="0571716B" w:rsidR="004A360A" w:rsidRPr="007C1E79" w:rsidRDefault="004A360A" w:rsidP="004A360A">
      <w:pPr>
        <w:pStyle w:val="CRCoverPage"/>
        <w:jc w:val="both"/>
        <w:rPr>
          <w:rFonts w:asciiTheme="minorHAnsi" w:hAnsiTheme="minorHAnsi"/>
          <w:b/>
          <w:bCs/>
          <w:sz w:val="24"/>
          <w:szCs w:val="24"/>
          <w:lang w:val="en-US" w:eastAsia="ja-JP"/>
        </w:rPr>
      </w:pPr>
      <w:r w:rsidRPr="007C1E79">
        <w:rPr>
          <w:rFonts w:asciiTheme="minorHAnsi" w:hAnsiTheme="minorHAnsi"/>
          <w:b/>
          <w:bCs/>
          <w:sz w:val="24"/>
          <w:szCs w:val="24"/>
        </w:rPr>
        <w:t xml:space="preserve">Agenda item:     </w:t>
      </w:r>
      <w:r w:rsidR="007C1E79">
        <w:rPr>
          <w:rFonts w:asciiTheme="minorHAnsi" w:hAnsiTheme="minorHAnsi"/>
          <w:b/>
          <w:bCs/>
          <w:sz w:val="24"/>
          <w:szCs w:val="24"/>
        </w:rPr>
        <w:t xml:space="preserve"> </w:t>
      </w:r>
      <w:r w:rsidRPr="007C1E79">
        <w:rPr>
          <w:rFonts w:asciiTheme="minorHAnsi" w:hAnsiTheme="minorHAnsi"/>
          <w:b/>
          <w:bCs/>
          <w:sz w:val="24"/>
          <w:szCs w:val="24"/>
        </w:rPr>
        <w:t xml:space="preserve"> 9.</w:t>
      </w:r>
      <w:r w:rsidR="0028799D" w:rsidRPr="007C1E79">
        <w:rPr>
          <w:rFonts w:asciiTheme="minorHAnsi" w:hAnsiTheme="minorHAnsi"/>
          <w:b/>
          <w:bCs/>
          <w:sz w:val="24"/>
          <w:szCs w:val="24"/>
        </w:rPr>
        <w:t>4</w:t>
      </w:r>
      <w:r w:rsidR="003B21FD" w:rsidRPr="007C1E79">
        <w:rPr>
          <w:rFonts w:asciiTheme="minorHAnsi" w:hAnsiTheme="minorHAnsi"/>
          <w:b/>
          <w:bCs/>
          <w:sz w:val="24"/>
          <w:szCs w:val="24"/>
        </w:rPr>
        <w:t>.1</w:t>
      </w:r>
    </w:p>
    <w:p w14:paraId="6700B5DB" w14:textId="6C18C85F" w:rsidR="004A360A" w:rsidRPr="007C1E79" w:rsidRDefault="004A360A" w:rsidP="004A360A">
      <w:pPr>
        <w:tabs>
          <w:tab w:val="left" w:pos="1985"/>
        </w:tabs>
        <w:spacing w:after="120"/>
        <w:ind w:left="1985" w:hanging="1985"/>
        <w:rPr>
          <w:rFonts w:asciiTheme="minorHAnsi" w:hAnsiTheme="minorHAnsi"/>
          <w:b/>
          <w:bCs/>
          <w:sz w:val="24"/>
          <w:szCs w:val="24"/>
          <w:lang w:val="en-US"/>
        </w:rPr>
      </w:pPr>
      <w:r w:rsidRPr="007C1E79">
        <w:rPr>
          <w:rFonts w:asciiTheme="minorHAnsi" w:hAnsiTheme="minorHAnsi"/>
          <w:b/>
          <w:bCs/>
          <w:sz w:val="24"/>
          <w:szCs w:val="24"/>
        </w:rPr>
        <w:t>Source:</w:t>
      </w:r>
      <w:bookmarkStart w:id="1" w:name="_Hlk159262932"/>
      <w:r w:rsidR="007B2CB4" w:rsidRPr="007C1E79">
        <w:rPr>
          <w:rFonts w:asciiTheme="minorHAnsi" w:hAnsiTheme="minorHAnsi"/>
          <w:b/>
          <w:bCs/>
          <w:sz w:val="24"/>
          <w:szCs w:val="24"/>
        </w:rPr>
        <w:t xml:space="preserve">              </w:t>
      </w:r>
      <w:r w:rsidR="007C1E79">
        <w:rPr>
          <w:rFonts w:asciiTheme="minorHAnsi" w:hAnsiTheme="minorHAnsi"/>
          <w:b/>
          <w:bCs/>
          <w:sz w:val="24"/>
          <w:szCs w:val="24"/>
        </w:rPr>
        <w:t xml:space="preserve">  </w:t>
      </w:r>
      <w:r w:rsidR="007B2CB4" w:rsidRPr="007C1E79">
        <w:rPr>
          <w:rFonts w:asciiTheme="minorHAnsi" w:hAnsiTheme="minorHAnsi"/>
          <w:b/>
          <w:bCs/>
          <w:sz w:val="24"/>
          <w:szCs w:val="24"/>
        </w:rPr>
        <w:t xml:space="preserve"> </w:t>
      </w:r>
      <w:r w:rsidR="007C1E79">
        <w:rPr>
          <w:rFonts w:asciiTheme="minorHAnsi" w:hAnsiTheme="minorHAnsi"/>
          <w:b/>
          <w:bCs/>
          <w:sz w:val="24"/>
          <w:szCs w:val="24"/>
        </w:rPr>
        <w:t xml:space="preserve"> </w:t>
      </w:r>
      <w:r w:rsidR="007B2CB4" w:rsidRPr="007C1E79">
        <w:rPr>
          <w:rFonts w:asciiTheme="minorHAnsi" w:hAnsiTheme="minorHAnsi"/>
          <w:b/>
          <w:bCs/>
          <w:sz w:val="24"/>
          <w:szCs w:val="24"/>
        </w:rPr>
        <w:t xml:space="preserve"> </w:t>
      </w:r>
      <w:r w:rsidRPr="007C1E79">
        <w:rPr>
          <w:rFonts w:asciiTheme="minorHAnsi" w:hAnsiTheme="minorHAnsi"/>
          <w:b/>
          <w:bCs/>
          <w:sz w:val="24"/>
          <w:szCs w:val="24"/>
        </w:rPr>
        <w:t>IIT Kanpur</w:t>
      </w:r>
      <w:bookmarkEnd w:id="1"/>
    </w:p>
    <w:p w14:paraId="214D7AC9" w14:textId="126AD255" w:rsidR="004A360A" w:rsidRPr="007C1E79" w:rsidRDefault="004A360A" w:rsidP="00C814B6">
      <w:pPr>
        <w:ind w:left="1985" w:hanging="1985"/>
        <w:rPr>
          <w:rFonts w:asciiTheme="minorHAnsi" w:hAnsiTheme="minorHAnsi"/>
          <w:b/>
          <w:bCs/>
          <w:i/>
          <w:sz w:val="24"/>
          <w:szCs w:val="24"/>
          <w:lang w:val="en-US"/>
        </w:rPr>
      </w:pPr>
      <w:r w:rsidRPr="007C1E79">
        <w:rPr>
          <w:rFonts w:asciiTheme="minorHAnsi" w:hAnsiTheme="minorHAnsi"/>
          <w:b/>
          <w:bCs/>
          <w:sz w:val="24"/>
          <w:szCs w:val="24"/>
        </w:rPr>
        <w:t>Title:</w:t>
      </w:r>
      <w:r w:rsidR="007B2CB4" w:rsidRPr="007C1E79">
        <w:rPr>
          <w:rFonts w:asciiTheme="minorHAnsi" w:hAnsiTheme="minorHAnsi"/>
          <w:b/>
          <w:bCs/>
          <w:sz w:val="24"/>
          <w:szCs w:val="24"/>
        </w:rPr>
        <w:t xml:space="preserve">                    </w:t>
      </w:r>
      <w:r w:rsidR="007C1E79">
        <w:rPr>
          <w:rFonts w:asciiTheme="minorHAnsi" w:hAnsiTheme="minorHAnsi"/>
          <w:b/>
          <w:bCs/>
          <w:sz w:val="24"/>
          <w:szCs w:val="24"/>
        </w:rPr>
        <w:t xml:space="preserve">     </w:t>
      </w:r>
      <w:r w:rsidR="00A378AF" w:rsidRPr="007C1E79">
        <w:rPr>
          <w:rFonts w:asciiTheme="minorHAnsi" w:hAnsiTheme="minorHAnsi"/>
          <w:b/>
          <w:bCs/>
          <w:iCs/>
          <w:sz w:val="24"/>
          <w:szCs w:val="24"/>
          <w:lang w:val="en-US"/>
        </w:rPr>
        <w:t xml:space="preserve">Discussion on </w:t>
      </w:r>
      <w:r w:rsidR="002E6D30" w:rsidRPr="007C1E79">
        <w:rPr>
          <w:rFonts w:asciiTheme="minorHAnsi" w:hAnsiTheme="minorHAnsi"/>
          <w:b/>
          <w:bCs/>
          <w:iCs/>
          <w:sz w:val="24"/>
          <w:szCs w:val="24"/>
          <w:lang w:val="en-US"/>
        </w:rPr>
        <w:t>m</w:t>
      </w:r>
      <w:r w:rsidR="00EE2D2E" w:rsidRPr="007C1E79">
        <w:rPr>
          <w:rFonts w:asciiTheme="minorHAnsi" w:hAnsiTheme="minorHAnsi"/>
          <w:b/>
          <w:bCs/>
          <w:iCs/>
          <w:sz w:val="24"/>
          <w:szCs w:val="24"/>
          <w:lang w:val="en-US"/>
        </w:rPr>
        <w:t>odulation</w:t>
      </w:r>
      <w:r w:rsidR="00A378AF" w:rsidRPr="007C1E79">
        <w:rPr>
          <w:rFonts w:asciiTheme="minorHAnsi" w:hAnsiTheme="minorHAnsi"/>
          <w:b/>
          <w:bCs/>
          <w:iCs/>
          <w:sz w:val="24"/>
          <w:szCs w:val="24"/>
          <w:lang w:val="en-US"/>
        </w:rPr>
        <w:t xml:space="preserve"> aspects of physical </w:t>
      </w:r>
      <w:r w:rsidR="006F5F99" w:rsidRPr="007C1E79">
        <w:rPr>
          <w:rFonts w:asciiTheme="minorHAnsi" w:hAnsiTheme="minorHAnsi"/>
          <w:b/>
          <w:bCs/>
          <w:iCs/>
          <w:sz w:val="24"/>
          <w:szCs w:val="24"/>
          <w:lang w:val="en-US"/>
        </w:rPr>
        <w:t>channel</w:t>
      </w:r>
      <w:r w:rsidR="00A378AF" w:rsidRPr="007C1E79">
        <w:rPr>
          <w:rFonts w:asciiTheme="minorHAnsi" w:hAnsiTheme="minorHAnsi"/>
          <w:b/>
          <w:bCs/>
          <w:iCs/>
          <w:sz w:val="24"/>
          <w:szCs w:val="24"/>
          <w:lang w:val="en-US"/>
        </w:rPr>
        <w:t xml:space="preserve"> design</w:t>
      </w:r>
      <w:r w:rsidR="009E6EAE" w:rsidRPr="007C1E79">
        <w:rPr>
          <w:rFonts w:asciiTheme="minorHAnsi" w:hAnsiTheme="minorHAnsi"/>
          <w:b/>
          <w:bCs/>
          <w:iCs/>
          <w:sz w:val="24"/>
          <w:szCs w:val="24"/>
          <w:lang w:val="en-US"/>
        </w:rPr>
        <w:t xml:space="preserve"> for AIoT</w:t>
      </w:r>
    </w:p>
    <w:p w14:paraId="6DAA6578" w14:textId="73D82B5C" w:rsidR="004A360A" w:rsidRPr="007C1E79" w:rsidRDefault="004A360A" w:rsidP="00B34E3D">
      <w:pPr>
        <w:rPr>
          <w:rFonts w:asciiTheme="minorHAnsi" w:hAnsiTheme="minorHAnsi"/>
          <w:b/>
          <w:bCs/>
          <w:sz w:val="24"/>
          <w:szCs w:val="24"/>
        </w:rPr>
      </w:pPr>
      <w:r w:rsidRPr="007C1E79">
        <w:rPr>
          <w:rFonts w:asciiTheme="minorHAnsi" w:hAnsiTheme="minorHAnsi"/>
          <w:b/>
          <w:bCs/>
          <w:sz w:val="24"/>
          <w:szCs w:val="24"/>
        </w:rPr>
        <w:t>Document for:    Discussion and Decision</w:t>
      </w:r>
      <w:bookmarkStart w:id="2" w:name="_Hlk510705081"/>
    </w:p>
    <w:bookmarkEnd w:id="2"/>
    <w:p w14:paraId="4C2C258F" w14:textId="787E9021" w:rsidR="007967D9" w:rsidRPr="007C1E79" w:rsidRDefault="007967D9" w:rsidP="00C4550E">
      <w:pPr>
        <w:pStyle w:val="Heading1"/>
        <w:numPr>
          <w:ilvl w:val="0"/>
          <w:numId w:val="9"/>
        </w:numPr>
        <w:rPr>
          <w:rFonts w:asciiTheme="minorHAnsi" w:hAnsiTheme="minorHAnsi" w:cs="Times New Roman"/>
          <w:b/>
          <w:bCs/>
          <w:color w:val="auto"/>
          <w:sz w:val="24"/>
          <w:szCs w:val="24"/>
        </w:rPr>
      </w:pPr>
      <w:r w:rsidRPr="007C1E79">
        <w:rPr>
          <w:rFonts w:asciiTheme="minorHAnsi" w:hAnsiTheme="minorHAnsi" w:cs="Times New Roman"/>
          <w:b/>
          <w:bCs/>
          <w:color w:val="auto"/>
          <w:sz w:val="24"/>
          <w:szCs w:val="24"/>
        </w:rPr>
        <w:t>Introduction</w:t>
      </w:r>
    </w:p>
    <w:p w14:paraId="33B139E5" w14:textId="74331043" w:rsidR="0099496D" w:rsidRPr="007C1E79" w:rsidRDefault="0099496D" w:rsidP="0099496D">
      <w:pPr>
        <w:rPr>
          <w:rFonts w:asciiTheme="minorHAnsi" w:hAnsiTheme="minorHAnsi"/>
          <w:color w:val="000000" w:themeColor="text1"/>
          <w:sz w:val="24"/>
          <w:szCs w:val="24"/>
          <w:lang w:val="en-US"/>
        </w:rPr>
      </w:pPr>
      <w:r w:rsidRPr="007C1E79">
        <w:rPr>
          <w:rFonts w:asciiTheme="minorHAnsi" w:hAnsiTheme="minorHAnsi"/>
          <w:color w:val="000000" w:themeColor="text1"/>
          <w:sz w:val="24"/>
          <w:szCs w:val="24"/>
          <w:lang w:val="en-US"/>
        </w:rPr>
        <w:t>With 3GPP Rel-18, the RAN plenary initiated a study on a new class of battery-less User Equipment (UE) designed for low complexity and ultra-low power consumption. The study was further extended to Rel-19, where RAN working groups assessed the technical feasibility of such devices. In the recent RAN#107 meeting</w:t>
      </w:r>
      <w:r w:rsidR="00342449" w:rsidRPr="007C1E79">
        <w:rPr>
          <w:rFonts w:asciiTheme="minorHAnsi" w:hAnsiTheme="minorHAnsi"/>
          <w:color w:val="000000" w:themeColor="text1"/>
          <w:sz w:val="24"/>
          <w:szCs w:val="24"/>
          <w:lang w:val="en-US"/>
        </w:rPr>
        <w:t xml:space="preserve"> [1]</w:t>
      </w:r>
      <w:r w:rsidRPr="007C1E79">
        <w:rPr>
          <w:rFonts w:asciiTheme="minorHAnsi" w:hAnsiTheme="minorHAnsi"/>
          <w:color w:val="000000" w:themeColor="text1"/>
          <w:sz w:val="24"/>
          <w:szCs w:val="24"/>
          <w:lang w:val="en-US"/>
        </w:rPr>
        <w:t xml:space="preserve">, a Work Item Description (WID) was defined to support AIoT Device 1 in Deployment Scenario 1 with Topology 1. The agreed spectrum deployment includes in-band and standalone FDD operation in FR1. </w:t>
      </w:r>
    </w:p>
    <w:p w14:paraId="54BA8A87" w14:textId="583E8E8B" w:rsidR="00564399" w:rsidRPr="007C1E79" w:rsidRDefault="00B34E3D" w:rsidP="0099496D">
      <w:pPr>
        <w:rPr>
          <w:rFonts w:asciiTheme="minorHAnsi" w:eastAsia="SimSun" w:hAnsiTheme="minorHAnsi"/>
          <w:sz w:val="24"/>
          <w:szCs w:val="24"/>
          <w:lang w:eastAsia="zh-CN"/>
        </w:rPr>
      </w:pPr>
      <w:r w:rsidRPr="007C1E79">
        <w:rPr>
          <w:rFonts w:asciiTheme="minorHAnsi" w:eastAsia="SimSun" w:hAnsiTheme="minorHAnsi"/>
          <w:sz w:val="24"/>
          <w:szCs w:val="24"/>
          <w:lang w:eastAsia="zh-CN"/>
        </w:rPr>
        <w:t xml:space="preserve">In this contribution, we discuss the remaining issues of physical layer design, including </w:t>
      </w:r>
      <w:r w:rsidR="0024310F" w:rsidRPr="007C1E79">
        <w:rPr>
          <w:rFonts w:asciiTheme="minorHAnsi" w:eastAsia="SimSun" w:hAnsiTheme="minorHAnsi"/>
          <w:sz w:val="24"/>
          <w:szCs w:val="24"/>
          <w:lang w:eastAsia="zh-CN"/>
        </w:rPr>
        <w:t>M-values</w:t>
      </w:r>
      <w:r w:rsidRPr="007C1E79">
        <w:rPr>
          <w:rFonts w:asciiTheme="minorHAnsi" w:eastAsia="SimSun" w:hAnsiTheme="minorHAnsi"/>
          <w:sz w:val="24"/>
          <w:szCs w:val="24"/>
          <w:lang w:eastAsia="zh-CN"/>
        </w:rPr>
        <w:t xml:space="preserve">, </w:t>
      </w:r>
      <w:r w:rsidR="0024310F" w:rsidRPr="007C1E79">
        <w:rPr>
          <w:rFonts w:asciiTheme="minorHAnsi" w:eastAsia="SimSun" w:hAnsiTheme="minorHAnsi"/>
          <w:sz w:val="24"/>
          <w:szCs w:val="24"/>
          <w:lang w:eastAsia="zh-CN"/>
        </w:rPr>
        <w:t>CP handling</w:t>
      </w:r>
      <w:r w:rsidRPr="007C1E79">
        <w:rPr>
          <w:rFonts w:asciiTheme="minorHAnsi" w:eastAsia="SimSun" w:hAnsiTheme="minorHAnsi"/>
          <w:sz w:val="24"/>
          <w:szCs w:val="24"/>
          <w:lang w:eastAsia="zh-CN"/>
        </w:rPr>
        <w:t xml:space="preserve">, and </w:t>
      </w:r>
      <w:r w:rsidR="0024310F" w:rsidRPr="007C1E79">
        <w:rPr>
          <w:rFonts w:asciiTheme="minorHAnsi" w:eastAsia="SimSun" w:hAnsiTheme="minorHAnsi"/>
          <w:sz w:val="24"/>
          <w:szCs w:val="24"/>
          <w:lang w:eastAsia="zh-CN"/>
        </w:rPr>
        <w:t>chip duration</w:t>
      </w:r>
      <w:r w:rsidRPr="007C1E79">
        <w:rPr>
          <w:rFonts w:asciiTheme="minorHAnsi" w:eastAsia="SimSun" w:hAnsiTheme="minorHAnsi"/>
          <w:sz w:val="24"/>
          <w:szCs w:val="24"/>
          <w:lang w:eastAsia="zh-CN"/>
        </w:rPr>
        <w:t>.</w:t>
      </w:r>
    </w:p>
    <w:p w14:paraId="5254F93C" w14:textId="6E8401CD" w:rsidR="00E17636" w:rsidRPr="007C1E79" w:rsidRDefault="004A360A" w:rsidP="002F78D0">
      <w:pPr>
        <w:pStyle w:val="Heading1"/>
        <w:numPr>
          <w:ilvl w:val="0"/>
          <w:numId w:val="9"/>
        </w:numPr>
        <w:rPr>
          <w:rFonts w:asciiTheme="minorHAnsi" w:hAnsiTheme="minorHAnsi" w:cs="Times New Roman"/>
          <w:b/>
          <w:bCs/>
          <w:color w:val="auto"/>
          <w:sz w:val="24"/>
          <w:szCs w:val="24"/>
        </w:rPr>
      </w:pPr>
      <w:r w:rsidRPr="007C1E79">
        <w:rPr>
          <w:rFonts w:asciiTheme="minorHAnsi" w:hAnsiTheme="minorHAnsi" w:cs="Times New Roman"/>
          <w:b/>
          <w:bCs/>
          <w:color w:val="auto"/>
          <w:sz w:val="24"/>
          <w:szCs w:val="24"/>
        </w:rPr>
        <w:t>Discussion</w:t>
      </w:r>
    </w:p>
    <w:p w14:paraId="400CD583" w14:textId="3AE5539A" w:rsidR="0093423D" w:rsidRPr="007C1E79" w:rsidRDefault="0093423D" w:rsidP="0093423D">
      <w:pPr>
        <w:spacing w:line="240" w:lineRule="auto"/>
        <w:jc w:val="left"/>
        <w:rPr>
          <w:rFonts w:asciiTheme="minorHAnsi" w:hAnsiTheme="minorHAnsi"/>
          <w:b/>
          <w:bCs/>
          <w:i/>
          <w:iCs/>
          <w:sz w:val="24"/>
          <w:szCs w:val="24"/>
          <w:lang w:eastAsia="en-US"/>
        </w:rPr>
      </w:pPr>
      <w:r w:rsidRPr="007C1E79">
        <w:rPr>
          <w:rFonts w:asciiTheme="minorHAnsi" w:hAnsiTheme="minorHAnsi"/>
          <w:b/>
          <w:bCs/>
          <w:i/>
          <w:iCs/>
          <w:sz w:val="24"/>
          <w:szCs w:val="24"/>
          <w:lang w:eastAsia="en-US"/>
        </w:rPr>
        <w:t>M-value</w:t>
      </w:r>
    </w:p>
    <w:p w14:paraId="78ABB076" w14:textId="2E179446" w:rsidR="0093423D" w:rsidRPr="007C1E79" w:rsidRDefault="0093423D" w:rsidP="0093423D">
      <w:pPr>
        <w:rPr>
          <w:rFonts w:asciiTheme="minorHAnsi" w:hAnsiTheme="minorHAnsi"/>
          <w:bCs/>
          <w:sz w:val="24"/>
          <w:szCs w:val="24"/>
          <w:lang w:val="en-IN"/>
        </w:rPr>
      </w:pPr>
      <w:r w:rsidRPr="007C1E79">
        <w:rPr>
          <w:rFonts w:asciiTheme="minorHAnsi" w:hAnsiTheme="minorHAnsi"/>
          <w:bCs/>
          <w:sz w:val="24"/>
          <w:szCs w:val="24"/>
          <w:lang w:val="en-IN"/>
        </w:rPr>
        <w:t xml:space="preserve">In last RAN1#120bis meeting </w:t>
      </w:r>
      <w:r w:rsidRPr="007C1E79">
        <w:rPr>
          <w:rFonts w:asciiTheme="minorHAnsi" w:hAnsiTheme="minorHAnsi"/>
          <w:bCs/>
          <w:sz w:val="24"/>
          <w:szCs w:val="24"/>
          <w:lang w:val="en-IN"/>
        </w:rPr>
        <w:fldChar w:fldCharType="begin"/>
      </w:r>
      <w:r w:rsidRPr="007C1E79">
        <w:rPr>
          <w:rFonts w:asciiTheme="minorHAnsi" w:hAnsiTheme="minorHAnsi"/>
          <w:bCs/>
          <w:sz w:val="24"/>
          <w:szCs w:val="24"/>
          <w:lang w:val="en-IN"/>
        </w:rPr>
        <w:instrText xml:space="preserve"> REF _Ref162536554 \r \h  \* MERGEFORMAT </w:instrText>
      </w:r>
      <w:r w:rsidRPr="007C1E79">
        <w:rPr>
          <w:rFonts w:asciiTheme="minorHAnsi" w:hAnsiTheme="minorHAnsi"/>
          <w:bCs/>
          <w:sz w:val="24"/>
          <w:szCs w:val="24"/>
          <w:lang w:val="en-IN"/>
        </w:rPr>
      </w:r>
      <w:r w:rsidRPr="007C1E79">
        <w:rPr>
          <w:rFonts w:asciiTheme="minorHAnsi" w:hAnsiTheme="minorHAnsi"/>
          <w:bCs/>
          <w:sz w:val="24"/>
          <w:szCs w:val="24"/>
          <w:lang w:val="en-IN"/>
        </w:rPr>
        <w:fldChar w:fldCharType="separate"/>
      </w:r>
      <w:r w:rsidRPr="007C1E79">
        <w:rPr>
          <w:rFonts w:asciiTheme="minorHAnsi" w:hAnsiTheme="minorHAnsi"/>
          <w:bCs/>
          <w:sz w:val="24"/>
          <w:szCs w:val="24"/>
          <w:lang w:val="en-IN"/>
        </w:rPr>
        <w:t>[2]</w:t>
      </w:r>
      <w:r w:rsidRPr="007C1E79">
        <w:rPr>
          <w:rFonts w:asciiTheme="minorHAnsi" w:hAnsiTheme="minorHAnsi"/>
          <w:sz w:val="24"/>
          <w:szCs w:val="24"/>
        </w:rPr>
        <w:fldChar w:fldCharType="end"/>
      </w:r>
      <w:r w:rsidRPr="007C1E79">
        <w:rPr>
          <w:rFonts w:asciiTheme="minorHAnsi" w:hAnsiTheme="minorHAnsi"/>
          <w:sz w:val="24"/>
          <w:szCs w:val="24"/>
        </w:rPr>
        <w:t xml:space="preserve">. </w:t>
      </w:r>
      <w:r w:rsidRPr="007C1E79">
        <w:rPr>
          <w:rFonts w:asciiTheme="minorHAnsi" w:hAnsiTheme="minorHAnsi"/>
          <w:bCs/>
          <w:sz w:val="24"/>
          <w:szCs w:val="24"/>
          <w:lang w:val="en-IN"/>
        </w:rPr>
        <w:t>The value of M has been discussed with the following agreements. There is a remaining FFS on whether/how CAP uses the same M values set as PRDCH.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3423D" w:rsidRPr="007C1E79" w14:paraId="483F4548" w14:textId="77777777" w:rsidTr="0093423D">
        <w:tc>
          <w:tcPr>
            <w:tcW w:w="9521" w:type="dxa"/>
            <w:tcBorders>
              <w:top w:val="single" w:sz="4" w:space="0" w:color="auto"/>
              <w:left w:val="single" w:sz="4" w:space="0" w:color="auto"/>
              <w:bottom w:val="single" w:sz="4" w:space="0" w:color="auto"/>
              <w:right w:val="single" w:sz="4" w:space="0" w:color="auto"/>
            </w:tcBorders>
          </w:tcPr>
          <w:p w14:paraId="53F4BB63" w14:textId="77777777" w:rsidR="0093423D" w:rsidRPr="007C1E79" w:rsidRDefault="0093423D" w:rsidP="0093423D">
            <w:pPr>
              <w:rPr>
                <w:rFonts w:asciiTheme="minorHAnsi" w:hAnsiTheme="minorHAnsi"/>
                <w:sz w:val="24"/>
                <w:szCs w:val="24"/>
              </w:rPr>
            </w:pPr>
            <w:bookmarkStart w:id="3" w:name="_Hlk193822193"/>
            <w:r w:rsidRPr="007C1E79">
              <w:rPr>
                <w:rFonts w:asciiTheme="minorHAnsi" w:hAnsiTheme="minorHAnsi"/>
                <w:sz w:val="24"/>
                <w:szCs w:val="24"/>
                <w:highlight w:val="green"/>
              </w:rPr>
              <w:t>Agreement</w:t>
            </w:r>
          </w:p>
          <w:p w14:paraId="6EC5A9E4" w14:textId="77777777" w:rsidR="0093423D" w:rsidRPr="007C1E79" w:rsidRDefault="0093423D" w:rsidP="0093423D">
            <w:pPr>
              <w:rPr>
                <w:rFonts w:asciiTheme="minorHAnsi" w:hAnsiTheme="minorHAnsi"/>
                <w:sz w:val="24"/>
                <w:szCs w:val="24"/>
              </w:rPr>
            </w:pPr>
            <w:r w:rsidRPr="007C1E79">
              <w:rPr>
                <w:rFonts w:asciiTheme="minorHAnsi" w:hAnsiTheme="minorHAnsi"/>
                <w:sz w:val="24"/>
                <w:szCs w:val="24"/>
              </w:rPr>
              <w:t>For R2D, for the OOK-4 modulation for M-chip per OFDM symbol transmission, the maximum M value is 24.</w:t>
            </w:r>
          </w:p>
          <w:p w14:paraId="3013835E" w14:textId="77777777" w:rsidR="0093423D" w:rsidRPr="007C1E79" w:rsidRDefault="0093423D" w:rsidP="0093423D">
            <w:pPr>
              <w:numPr>
                <w:ilvl w:val="0"/>
                <w:numId w:val="41"/>
              </w:numPr>
              <w:rPr>
                <w:rFonts w:asciiTheme="minorHAnsi" w:hAnsiTheme="minorHAnsi"/>
                <w:sz w:val="24"/>
                <w:szCs w:val="24"/>
              </w:rPr>
            </w:pPr>
            <w:r w:rsidRPr="007C1E79">
              <w:rPr>
                <w:rFonts w:asciiTheme="minorHAnsi" w:hAnsiTheme="minorHAnsi"/>
                <w:sz w:val="24"/>
                <w:szCs w:val="24"/>
              </w:rPr>
              <w:t>RAN1 will further determine the set of M values up to the maximum M value.</w:t>
            </w:r>
          </w:p>
          <w:p w14:paraId="77A38A95" w14:textId="77777777" w:rsidR="0093423D" w:rsidRPr="007C1E79" w:rsidRDefault="0093423D" w:rsidP="0093423D">
            <w:pPr>
              <w:numPr>
                <w:ilvl w:val="0"/>
                <w:numId w:val="41"/>
              </w:numPr>
              <w:rPr>
                <w:rFonts w:asciiTheme="minorHAnsi" w:hAnsiTheme="minorHAnsi"/>
                <w:sz w:val="24"/>
                <w:szCs w:val="24"/>
              </w:rPr>
            </w:pPr>
            <w:r w:rsidRPr="007C1E79">
              <w:rPr>
                <w:rFonts w:asciiTheme="minorHAnsi" w:hAnsiTheme="minorHAnsi"/>
                <w:sz w:val="24"/>
                <w:szCs w:val="24"/>
              </w:rPr>
              <w:t>The maximum M value applicable to the PRDCH is 24.</w:t>
            </w:r>
          </w:p>
          <w:p w14:paraId="58086360" w14:textId="77777777" w:rsidR="0093423D" w:rsidRPr="007C1E79" w:rsidRDefault="0093423D" w:rsidP="0093423D">
            <w:pPr>
              <w:numPr>
                <w:ilvl w:val="0"/>
                <w:numId w:val="41"/>
              </w:numPr>
              <w:rPr>
                <w:rFonts w:asciiTheme="minorHAnsi" w:hAnsiTheme="minorHAnsi"/>
                <w:sz w:val="24"/>
                <w:szCs w:val="24"/>
              </w:rPr>
            </w:pPr>
            <w:r w:rsidRPr="007C1E79">
              <w:rPr>
                <w:rFonts w:asciiTheme="minorHAnsi" w:hAnsiTheme="minorHAnsi"/>
                <w:sz w:val="24"/>
                <w:szCs w:val="24"/>
              </w:rPr>
              <w:t>The maximum M value applicable to the R-TAS is not larger than 24.</w:t>
            </w:r>
          </w:p>
          <w:p w14:paraId="2AB05004" w14:textId="77777777" w:rsidR="0093423D" w:rsidRPr="007C1E79" w:rsidRDefault="0093423D" w:rsidP="0093423D">
            <w:pPr>
              <w:rPr>
                <w:rFonts w:asciiTheme="minorHAnsi" w:hAnsiTheme="minorHAnsi"/>
                <w:sz w:val="24"/>
                <w:szCs w:val="24"/>
              </w:rPr>
            </w:pPr>
            <w:r w:rsidRPr="007C1E79">
              <w:rPr>
                <w:rFonts w:asciiTheme="minorHAnsi" w:hAnsiTheme="minorHAnsi"/>
                <w:sz w:val="24"/>
                <w:szCs w:val="24"/>
                <w:highlight w:val="green"/>
              </w:rPr>
              <w:t>Agreement</w:t>
            </w:r>
          </w:p>
          <w:p w14:paraId="48FA83BE" w14:textId="77777777" w:rsidR="0093423D" w:rsidRPr="007C1E79" w:rsidRDefault="0093423D" w:rsidP="0093423D">
            <w:pPr>
              <w:rPr>
                <w:rFonts w:asciiTheme="minorHAnsi" w:hAnsiTheme="minorHAnsi"/>
                <w:sz w:val="24"/>
                <w:szCs w:val="24"/>
              </w:rPr>
            </w:pPr>
            <w:bookmarkStart w:id="4" w:name="OLE_LINK4"/>
            <w:r w:rsidRPr="007C1E79">
              <w:rPr>
                <w:rFonts w:asciiTheme="minorHAnsi" w:hAnsiTheme="minorHAnsi"/>
                <w:sz w:val="24"/>
                <w:szCs w:val="24"/>
              </w:rPr>
              <w:t>For R2D, at least for PRDCH, the set of M values is {2, 6, 12, 24}.</w:t>
            </w:r>
            <w:bookmarkEnd w:id="4"/>
          </w:p>
          <w:p w14:paraId="4D9CE524" w14:textId="77777777" w:rsidR="0093423D" w:rsidRPr="007C1E79" w:rsidRDefault="0093423D" w:rsidP="0093423D">
            <w:pPr>
              <w:numPr>
                <w:ilvl w:val="0"/>
                <w:numId w:val="42"/>
              </w:numPr>
              <w:rPr>
                <w:rFonts w:asciiTheme="minorHAnsi" w:hAnsiTheme="minorHAnsi"/>
                <w:sz w:val="24"/>
                <w:szCs w:val="24"/>
              </w:rPr>
            </w:pPr>
            <w:r w:rsidRPr="007C1E79">
              <w:rPr>
                <w:rFonts w:asciiTheme="minorHAnsi" w:hAnsiTheme="minorHAnsi"/>
                <w:sz w:val="24"/>
                <w:szCs w:val="24"/>
              </w:rPr>
              <w:t>FFS: whether/how CAP use same M values set as PRDCH.</w:t>
            </w:r>
          </w:p>
          <w:p w14:paraId="170F7D1B" w14:textId="77777777" w:rsidR="0093423D" w:rsidRPr="007C1E79" w:rsidRDefault="0093423D" w:rsidP="0093423D">
            <w:pPr>
              <w:rPr>
                <w:rFonts w:asciiTheme="minorHAnsi" w:hAnsiTheme="minorHAnsi"/>
                <w:sz w:val="24"/>
                <w:szCs w:val="24"/>
              </w:rPr>
            </w:pPr>
          </w:p>
        </w:tc>
      </w:tr>
      <w:bookmarkEnd w:id="3"/>
    </w:tbl>
    <w:p w14:paraId="3E51B825" w14:textId="77777777" w:rsidR="0093423D" w:rsidRPr="007C1E79" w:rsidRDefault="0093423D" w:rsidP="0093423D">
      <w:pPr>
        <w:rPr>
          <w:rFonts w:asciiTheme="minorHAnsi" w:hAnsiTheme="minorHAnsi"/>
          <w:sz w:val="24"/>
          <w:szCs w:val="24"/>
          <w:lang w:val="en-IN"/>
        </w:rPr>
      </w:pPr>
    </w:p>
    <w:p w14:paraId="315DD753" w14:textId="7722EAD1" w:rsidR="004D768A" w:rsidRPr="007C1E79" w:rsidRDefault="004D768A" w:rsidP="004D768A">
      <w:pPr>
        <w:rPr>
          <w:rFonts w:asciiTheme="minorHAnsi" w:hAnsiTheme="minorHAnsi"/>
          <w:sz w:val="24"/>
          <w:szCs w:val="24"/>
          <w:lang w:val="en-IN"/>
        </w:rPr>
      </w:pPr>
      <w:r w:rsidRPr="007C1E79">
        <w:rPr>
          <w:rFonts w:asciiTheme="minorHAnsi" w:hAnsiTheme="minorHAnsi"/>
          <w:sz w:val="24"/>
          <w:szCs w:val="24"/>
          <w:lang w:val="en-IN"/>
        </w:rPr>
        <w:t xml:space="preserve">Based on the discussion regarding the M value during the last RAN1 meeting, a proposal was raised to consider separate M value sets for PRDCH and R-TAS. However, if different M value </w:t>
      </w:r>
      <w:r w:rsidRPr="007C1E79">
        <w:rPr>
          <w:rFonts w:asciiTheme="minorHAnsi" w:hAnsiTheme="minorHAnsi"/>
          <w:sz w:val="24"/>
          <w:szCs w:val="24"/>
          <w:lang w:val="en-IN"/>
        </w:rPr>
        <w:lastRenderedPageBreak/>
        <w:t xml:space="preserve">sets are used for PRDCH and CAP, it would require a corresponding mapping relationship or predefined rule, introducing additional complexity without </w:t>
      </w:r>
      <w:r w:rsidR="0067422E" w:rsidRPr="007C1E79">
        <w:rPr>
          <w:rFonts w:asciiTheme="minorHAnsi" w:hAnsiTheme="minorHAnsi"/>
          <w:sz w:val="24"/>
          <w:szCs w:val="24"/>
          <w:lang w:val="en-IN"/>
        </w:rPr>
        <w:t xml:space="preserve">a </w:t>
      </w:r>
      <w:r w:rsidRPr="007C1E79">
        <w:rPr>
          <w:rFonts w:asciiTheme="minorHAnsi" w:hAnsiTheme="minorHAnsi"/>
          <w:sz w:val="24"/>
          <w:szCs w:val="24"/>
          <w:lang w:val="en-IN"/>
        </w:rPr>
        <w:t>clear benefit for the Rel-19 A-IoT system.</w:t>
      </w:r>
    </w:p>
    <w:p w14:paraId="781A5255" w14:textId="77777777" w:rsidR="004D768A" w:rsidRPr="007C1E79" w:rsidRDefault="004D768A" w:rsidP="004D768A">
      <w:pPr>
        <w:rPr>
          <w:rFonts w:asciiTheme="minorHAnsi" w:hAnsiTheme="minorHAnsi"/>
          <w:sz w:val="24"/>
          <w:szCs w:val="24"/>
          <w:lang w:val="en-IN"/>
        </w:rPr>
      </w:pPr>
    </w:p>
    <w:p w14:paraId="07DD35F7" w14:textId="77777777" w:rsidR="004D768A" w:rsidRPr="007C1E79" w:rsidRDefault="004D768A" w:rsidP="004D768A">
      <w:pPr>
        <w:rPr>
          <w:rFonts w:asciiTheme="minorHAnsi" w:hAnsiTheme="minorHAnsi"/>
          <w:sz w:val="24"/>
          <w:szCs w:val="24"/>
          <w:lang w:val="en-IN"/>
        </w:rPr>
      </w:pPr>
      <w:r w:rsidRPr="007C1E79">
        <w:rPr>
          <w:rFonts w:asciiTheme="minorHAnsi" w:hAnsiTheme="minorHAnsi"/>
          <w:sz w:val="24"/>
          <w:szCs w:val="24"/>
          <w:lang w:val="en-IN"/>
        </w:rPr>
        <w:t>Therefore, we support using the same M value set for CAP as that of PRDCH to minimize implementation complexity. With this alignment, the M value for PRDCH can be derived from CAP without requiring additional signaling.</w:t>
      </w:r>
    </w:p>
    <w:p w14:paraId="336A4B7F" w14:textId="6D611264" w:rsidR="0093423D" w:rsidRPr="007C1E79" w:rsidRDefault="00FA75CC" w:rsidP="004D768A">
      <w:pPr>
        <w:rPr>
          <w:rFonts w:asciiTheme="minorHAnsi" w:hAnsiTheme="minorHAnsi"/>
          <w:b/>
          <w:bCs/>
          <w:sz w:val="24"/>
          <w:szCs w:val="24"/>
        </w:rPr>
      </w:pPr>
      <w:r w:rsidRPr="007C1E79">
        <w:rPr>
          <w:rFonts w:asciiTheme="minorHAnsi" w:hAnsiTheme="minorHAnsi"/>
          <w:b/>
          <w:bCs/>
          <w:sz w:val="24"/>
          <w:szCs w:val="24"/>
        </w:rPr>
        <w:t xml:space="preserve">Proposal 1: For R2D, support the use of the same </w:t>
      </w:r>
      <w:r w:rsidRPr="007C1E79">
        <w:rPr>
          <w:rFonts w:asciiTheme="minorHAnsi" w:hAnsiTheme="minorHAnsi"/>
          <w:b/>
          <w:bCs/>
          <w:i/>
          <w:iCs/>
          <w:sz w:val="24"/>
          <w:szCs w:val="24"/>
        </w:rPr>
        <w:t>M</w:t>
      </w:r>
      <w:r w:rsidRPr="007C1E79">
        <w:rPr>
          <w:rFonts w:asciiTheme="minorHAnsi" w:hAnsiTheme="minorHAnsi"/>
          <w:b/>
          <w:bCs/>
          <w:sz w:val="24"/>
          <w:szCs w:val="24"/>
        </w:rPr>
        <w:t xml:space="preserve"> value set for CAP as is defined for PRDCH.</w:t>
      </w:r>
    </w:p>
    <w:p w14:paraId="03A38ED8" w14:textId="77777777" w:rsidR="0093423D" w:rsidRPr="007C1E79" w:rsidRDefault="0093423D" w:rsidP="0093423D">
      <w:pPr>
        <w:rPr>
          <w:rFonts w:asciiTheme="minorHAnsi" w:hAnsiTheme="minorHAnsi"/>
        </w:rPr>
      </w:pPr>
    </w:p>
    <w:p w14:paraId="4ECB666D" w14:textId="77777777" w:rsidR="008C6240" w:rsidRPr="007C1E79" w:rsidRDefault="008C6240" w:rsidP="008C6240">
      <w:pPr>
        <w:spacing w:line="240" w:lineRule="auto"/>
        <w:jc w:val="left"/>
        <w:rPr>
          <w:rFonts w:asciiTheme="minorHAnsi" w:hAnsiTheme="minorHAnsi"/>
          <w:b/>
          <w:bCs/>
          <w:i/>
          <w:iCs/>
          <w:sz w:val="24"/>
          <w:szCs w:val="24"/>
          <w:lang w:eastAsia="en-US"/>
        </w:rPr>
      </w:pPr>
      <w:r w:rsidRPr="007C1E79">
        <w:rPr>
          <w:rFonts w:asciiTheme="minorHAnsi" w:hAnsiTheme="minorHAnsi"/>
          <w:b/>
          <w:bCs/>
          <w:i/>
          <w:iCs/>
          <w:sz w:val="24"/>
          <w:szCs w:val="24"/>
          <w:lang w:eastAsia="en-US"/>
        </w:rPr>
        <w:t>CP Insertion / Handling</w:t>
      </w:r>
    </w:p>
    <w:p w14:paraId="6C25392A" w14:textId="66BF0EB6" w:rsidR="008C6240" w:rsidRPr="007C1E79" w:rsidRDefault="008C6240" w:rsidP="008C6240">
      <w:pPr>
        <w:spacing w:line="240" w:lineRule="auto"/>
        <w:contextualSpacing/>
        <w:jc w:val="left"/>
        <w:rPr>
          <w:rFonts w:asciiTheme="minorHAnsi" w:eastAsia="Yu Mincho" w:hAnsiTheme="minorHAnsi"/>
          <w:sz w:val="24"/>
          <w:szCs w:val="24"/>
        </w:rPr>
      </w:pPr>
      <w:r w:rsidRPr="007C1E79">
        <w:rPr>
          <w:rFonts w:asciiTheme="minorHAnsi" w:eastAsia="Yu Mincho" w:hAnsiTheme="minorHAnsi"/>
          <w:sz w:val="24"/>
          <w:szCs w:val="24"/>
          <w:lang w:eastAsia="en-US"/>
        </w:rPr>
        <w:t xml:space="preserve">The following has been agreed during </w:t>
      </w:r>
      <w:r w:rsidR="00421BEC" w:rsidRPr="007C1E79">
        <w:rPr>
          <w:rFonts w:asciiTheme="minorHAnsi" w:eastAsia="Yu Mincho" w:hAnsiTheme="minorHAnsi"/>
          <w:sz w:val="24"/>
          <w:szCs w:val="24"/>
          <w:lang w:eastAsia="en-US"/>
        </w:rPr>
        <w:t xml:space="preserve">the </w:t>
      </w:r>
      <w:r w:rsidRPr="007C1E79">
        <w:rPr>
          <w:rFonts w:asciiTheme="minorHAnsi" w:eastAsia="Yu Mincho" w:hAnsiTheme="minorHAnsi"/>
          <w:sz w:val="24"/>
          <w:szCs w:val="24"/>
          <w:lang w:eastAsia="en-US"/>
        </w:rPr>
        <w:t>last RAN1#120bis meeting for CP handling</w:t>
      </w:r>
      <w:r w:rsidR="00421BEC" w:rsidRPr="007C1E79">
        <w:rPr>
          <w:rFonts w:asciiTheme="minorHAnsi" w:eastAsia="Yu Mincho" w:hAnsiTheme="minorHAnsi"/>
          <w:sz w:val="24"/>
          <w:szCs w:val="24"/>
          <w:lang w:eastAsia="en-US"/>
        </w:rPr>
        <w:t xml:space="preserve"> </w:t>
      </w:r>
      <w:r w:rsidR="00CF62F4" w:rsidRPr="007C1E79">
        <w:rPr>
          <w:rFonts w:asciiTheme="minorHAnsi" w:eastAsia="Yu Mincho" w:hAnsiTheme="minorHAnsi"/>
          <w:sz w:val="24"/>
          <w:szCs w:val="24"/>
          <w:lang w:eastAsia="en-US"/>
        </w:rPr>
        <w:t>[2]</w:t>
      </w:r>
      <w:r w:rsidRPr="007C1E79">
        <w:rPr>
          <w:rFonts w:asciiTheme="minorHAnsi" w:eastAsia="Yu Mincho" w:hAnsiTheme="minorHAnsi"/>
          <w:sz w:val="24"/>
          <w:szCs w:val="24"/>
          <w:lang w:eastAsia="en-US"/>
        </w:rPr>
        <w:t xml:space="preserve">. </w:t>
      </w:r>
    </w:p>
    <w:tbl>
      <w:tblPr>
        <w:tblStyle w:val="TableGrid1"/>
        <w:tblW w:w="0" w:type="auto"/>
        <w:tblInd w:w="0" w:type="dxa"/>
        <w:tblLook w:val="04A0" w:firstRow="1" w:lastRow="0" w:firstColumn="1" w:lastColumn="0" w:noHBand="0" w:noVBand="1"/>
      </w:tblPr>
      <w:tblGrid>
        <w:gridCol w:w="9629"/>
      </w:tblGrid>
      <w:tr w:rsidR="008C6240" w:rsidRPr="007C1E79" w14:paraId="59BE0C60" w14:textId="77777777" w:rsidTr="0047235C">
        <w:tc>
          <w:tcPr>
            <w:tcW w:w="9629" w:type="dxa"/>
            <w:tcBorders>
              <w:top w:val="single" w:sz="4" w:space="0" w:color="auto"/>
              <w:left w:val="single" w:sz="4" w:space="0" w:color="auto"/>
              <w:bottom w:val="single" w:sz="4" w:space="0" w:color="auto"/>
              <w:right w:val="single" w:sz="4" w:space="0" w:color="auto"/>
            </w:tcBorders>
            <w:hideMark/>
          </w:tcPr>
          <w:p w14:paraId="6B0EEABB" w14:textId="77777777" w:rsidR="008C6240" w:rsidRPr="007C1E79" w:rsidRDefault="008C6240" w:rsidP="008C6240">
            <w:pPr>
              <w:spacing w:after="0" w:line="240" w:lineRule="auto"/>
              <w:jc w:val="left"/>
              <w:rPr>
                <w:rFonts w:asciiTheme="minorHAnsi" w:eastAsia="Malgun Gothic" w:hAnsiTheme="minorHAnsi"/>
                <w:bCs/>
                <w:sz w:val="24"/>
                <w:szCs w:val="24"/>
                <w:lang w:eastAsia="en-US"/>
              </w:rPr>
            </w:pPr>
            <w:r w:rsidRPr="007C1E79">
              <w:rPr>
                <w:rFonts w:asciiTheme="minorHAnsi" w:eastAsia="Malgun Gothic" w:hAnsiTheme="minorHAnsi"/>
                <w:bCs/>
                <w:sz w:val="24"/>
                <w:szCs w:val="24"/>
                <w:highlight w:val="green"/>
              </w:rPr>
              <w:t>Agreement</w:t>
            </w:r>
          </w:p>
          <w:p w14:paraId="364FE61F" w14:textId="77777777" w:rsidR="008C6240" w:rsidRPr="007C1E79" w:rsidRDefault="008C6240" w:rsidP="008C6240">
            <w:pPr>
              <w:spacing w:after="0" w:line="240" w:lineRule="auto"/>
              <w:jc w:val="left"/>
              <w:rPr>
                <w:rFonts w:asciiTheme="minorHAnsi" w:eastAsia="Malgun Gothic" w:hAnsiTheme="minorHAnsi"/>
                <w:sz w:val="24"/>
                <w:szCs w:val="24"/>
              </w:rPr>
            </w:pPr>
            <w:r w:rsidRPr="007C1E79">
              <w:rPr>
                <w:rFonts w:asciiTheme="minorHAnsi" w:eastAsia="Malgun Gothic" w:hAnsiTheme="minorHAnsi"/>
                <w:sz w:val="24"/>
                <w:szCs w:val="24"/>
              </w:rPr>
              <w:t xml:space="preserve">For the below agreement, further update on the </w:t>
            </w:r>
            <w:r w:rsidRPr="007C1E79">
              <w:rPr>
                <w:rFonts w:asciiTheme="minorHAnsi" w:eastAsia="Malgun Gothic" w:hAnsiTheme="minorHAnsi"/>
                <w:color w:val="FF0000"/>
                <w:sz w:val="24"/>
                <w:szCs w:val="24"/>
                <w:u w:val="single"/>
              </w:rPr>
              <w:t>followings</w:t>
            </w:r>
          </w:p>
          <w:p w14:paraId="323BF32D" w14:textId="77777777" w:rsidR="008C6240" w:rsidRPr="007C1E79" w:rsidRDefault="008C6240" w:rsidP="008C6240">
            <w:pPr>
              <w:spacing w:after="0" w:line="240" w:lineRule="auto"/>
              <w:ind w:left="720"/>
              <w:rPr>
                <w:rFonts w:asciiTheme="minorHAnsi" w:eastAsia="Malgun Gothic" w:hAnsiTheme="minorHAnsi"/>
                <w:sz w:val="24"/>
                <w:szCs w:val="24"/>
              </w:rPr>
            </w:pPr>
            <w:r w:rsidRPr="007C1E79">
              <w:rPr>
                <w:rFonts w:asciiTheme="minorHAnsi" w:eastAsia="Malgun Gothic" w:hAnsiTheme="minorHAnsi"/>
                <w:sz w:val="24"/>
                <w:szCs w:val="24"/>
                <w:highlight w:val="green"/>
              </w:rPr>
              <w:t>Agreement</w:t>
            </w:r>
          </w:p>
          <w:p w14:paraId="40ECDCDD" w14:textId="77777777" w:rsidR="008C6240" w:rsidRPr="007C1E79" w:rsidRDefault="008C6240" w:rsidP="008C6240">
            <w:pPr>
              <w:spacing w:after="0" w:line="240" w:lineRule="auto"/>
              <w:ind w:left="720"/>
              <w:jc w:val="left"/>
              <w:rPr>
                <w:rFonts w:asciiTheme="minorHAnsi" w:eastAsia="Malgun Gothic" w:hAnsiTheme="minorHAnsi"/>
                <w:sz w:val="24"/>
                <w:szCs w:val="24"/>
              </w:rPr>
            </w:pPr>
            <w:r w:rsidRPr="007C1E79">
              <w:rPr>
                <w:rFonts w:asciiTheme="minorHAnsi" w:eastAsia="Malgun Gothic" w:hAnsiTheme="minorHAnsi"/>
                <w:sz w:val="24"/>
                <w:szCs w:val="24"/>
              </w:rPr>
              <w:t>For further down-selection among CP handing which retains subcarrier orthogonality, at least for PRDCH, at least Method Type 1 is supported</w:t>
            </w:r>
          </w:p>
          <w:p w14:paraId="59E1EA1E" w14:textId="77777777" w:rsidR="008C6240" w:rsidRPr="007C1E79" w:rsidRDefault="008C6240" w:rsidP="008C6240">
            <w:pPr>
              <w:numPr>
                <w:ilvl w:val="0"/>
                <w:numId w:val="39"/>
              </w:numPr>
              <w:spacing w:after="0" w:line="240" w:lineRule="auto"/>
              <w:ind w:left="1800"/>
              <w:jc w:val="left"/>
              <w:rPr>
                <w:rFonts w:asciiTheme="minorHAnsi" w:eastAsia="Malgun Gothic" w:hAnsiTheme="minorHAnsi"/>
                <w:sz w:val="24"/>
                <w:szCs w:val="24"/>
              </w:rPr>
            </w:pPr>
            <w:r w:rsidRPr="007C1E79">
              <w:rPr>
                <w:rFonts w:asciiTheme="minorHAnsi" w:eastAsia="Malgun Gothic" w:hAnsiTheme="minorHAnsi"/>
                <w:sz w:val="24"/>
                <w:szCs w:val="24"/>
              </w:rPr>
              <w:t>For supported M values &lt;= 12</w:t>
            </w:r>
          </w:p>
          <w:p w14:paraId="4ADF66F3" w14:textId="77777777" w:rsidR="008C6240" w:rsidRPr="007C1E79" w:rsidRDefault="008C6240" w:rsidP="008C6240">
            <w:pPr>
              <w:numPr>
                <w:ilvl w:val="1"/>
                <w:numId w:val="39"/>
              </w:numPr>
              <w:spacing w:after="0" w:line="240" w:lineRule="auto"/>
              <w:ind w:left="2520"/>
              <w:jc w:val="left"/>
              <w:rPr>
                <w:rFonts w:asciiTheme="minorHAnsi" w:eastAsia="Malgun Gothic" w:hAnsiTheme="minorHAnsi"/>
                <w:sz w:val="24"/>
                <w:szCs w:val="24"/>
              </w:rPr>
            </w:pPr>
            <w:r w:rsidRPr="007C1E79">
              <w:rPr>
                <w:rFonts w:asciiTheme="minorHAnsi" w:eastAsia="Malgun Gothic" w:hAnsiTheme="minorHAnsi"/>
                <w:sz w:val="24"/>
                <w:szCs w:val="24"/>
              </w:rPr>
              <w:t>RAN1 will not further pursue additional CP handling design</w:t>
            </w:r>
          </w:p>
          <w:p w14:paraId="777D6140" w14:textId="77777777" w:rsidR="008C6240" w:rsidRPr="007C1E79" w:rsidRDefault="008C6240" w:rsidP="008C6240">
            <w:pPr>
              <w:numPr>
                <w:ilvl w:val="0"/>
                <w:numId w:val="39"/>
              </w:numPr>
              <w:spacing w:after="0" w:line="240" w:lineRule="auto"/>
              <w:ind w:left="1800"/>
              <w:jc w:val="left"/>
              <w:rPr>
                <w:rFonts w:asciiTheme="minorHAnsi" w:eastAsia="Malgun Gothic" w:hAnsiTheme="minorHAnsi"/>
                <w:sz w:val="24"/>
                <w:szCs w:val="24"/>
              </w:rPr>
            </w:pPr>
            <w:r w:rsidRPr="007C1E79">
              <w:rPr>
                <w:rFonts w:asciiTheme="minorHAnsi" w:eastAsia="Malgun Gothic" w:hAnsiTheme="minorHAnsi"/>
                <w:sz w:val="24"/>
                <w:szCs w:val="24"/>
              </w:rPr>
              <w:t>For supported M values &gt; 12</w:t>
            </w:r>
          </w:p>
          <w:p w14:paraId="2008C073" w14:textId="77777777" w:rsidR="008C6240" w:rsidRPr="007C1E79" w:rsidRDefault="008C6240" w:rsidP="008C6240">
            <w:pPr>
              <w:numPr>
                <w:ilvl w:val="1"/>
                <w:numId w:val="39"/>
              </w:numPr>
              <w:spacing w:after="0" w:line="240" w:lineRule="auto"/>
              <w:ind w:left="2520"/>
              <w:jc w:val="left"/>
              <w:rPr>
                <w:rFonts w:asciiTheme="minorHAnsi" w:eastAsia="Malgun Gothic" w:hAnsiTheme="minorHAnsi"/>
                <w:sz w:val="24"/>
                <w:szCs w:val="24"/>
              </w:rPr>
            </w:pPr>
            <w:r w:rsidRPr="007C1E79">
              <w:rPr>
                <w:rFonts w:asciiTheme="minorHAnsi" w:eastAsia="Malgun Gothic" w:hAnsiTheme="minorHAnsi"/>
                <w:sz w:val="24"/>
                <w:szCs w:val="24"/>
              </w:rPr>
              <w:t xml:space="preserve">RAN1 will further </w:t>
            </w:r>
            <w:proofErr w:type="gramStart"/>
            <w:r w:rsidRPr="007C1E79">
              <w:rPr>
                <w:rFonts w:asciiTheme="minorHAnsi" w:eastAsia="Malgun Gothic" w:hAnsiTheme="minorHAnsi"/>
                <w:sz w:val="24"/>
                <w:szCs w:val="24"/>
              </w:rPr>
              <w:t>down-select</w:t>
            </w:r>
            <w:proofErr w:type="gramEnd"/>
            <w:r w:rsidRPr="007C1E79">
              <w:rPr>
                <w:rFonts w:asciiTheme="minorHAnsi" w:eastAsia="Malgun Gothic" w:hAnsiTheme="minorHAnsi"/>
                <w:sz w:val="24"/>
                <w:szCs w:val="24"/>
              </w:rPr>
              <w:t xml:space="preserve"> one from the followings</w:t>
            </w:r>
          </w:p>
          <w:p w14:paraId="0ACBBA59" w14:textId="77777777" w:rsidR="008C6240" w:rsidRPr="007C1E79" w:rsidRDefault="008C6240" w:rsidP="008C6240">
            <w:pPr>
              <w:numPr>
                <w:ilvl w:val="2"/>
                <w:numId w:val="39"/>
              </w:numPr>
              <w:spacing w:after="0" w:line="240" w:lineRule="auto"/>
              <w:ind w:left="3240"/>
              <w:jc w:val="left"/>
              <w:rPr>
                <w:rFonts w:asciiTheme="minorHAnsi" w:eastAsia="Malgun Gothic" w:hAnsiTheme="minorHAnsi"/>
                <w:sz w:val="24"/>
                <w:szCs w:val="24"/>
              </w:rPr>
            </w:pPr>
            <w:r w:rsidRPr="007C1E79">
              <w:rPr>
                <w:rFonts w:asciiTheme="minorHAnsi" w:eastAsia="Malgun Gothic" w:hAnsiTheme="minorHAnsi"/>
                <w:sz w:val="24"/>
                <w:szCs w:val="24"/>
              </w:rPr>
              <w:t>Option 1: Candidate 3 of M2-1-1 (as per agreements from RAN1#120)</w:t>
            </w:r>
          </w:p>
          <w:p w14:paraId="44B88F25" w14:textId="77777777" w:rsidR="008C6240" w:rsidRPr="007C1E79" w:rsidRDefault="008C6240" w:rsidP="008C6240">
            <w:pPr>
              <w:numPr>
                <w:ilvl w:val="3"/>
                <w:numId w:val="39"/>
              </w:numPr>
              <w:spacing w:after="0" w:line="240" w:lineRule="auto"/>
              <w:ind w:left="3960"/>
              <w:jc w:val="left"/>
              <w:rPr>
                <w:rFonts w:asciiTheme="minorHAnsi" w:eastAsia="Malgun Gothic" w:hAnsiTheme="minorHAnsi"/>
                <w:strike/>
                <w:sz w:val="24"/>
                <w:szCs w:val="24"/>
              </w:rPr>
            </w:pPr>
            <w:r w:rsidRPr="007C1E79">
              <w:rPr>
                <w:rFonts w:asciiTheme="minorHAnsi" w:eastAsia="Malgun Gothic" w:hAnsiTheme="minorHAnsi"/>
                <w:strike/>
                <w:sz w:val="24"/>
                <w:szCs w:val="24"/>
              </w:rPr>
              <w:t>Insert padding chips only at the end OOK chips of OFDM symbol</w:t>
            </w:r>
          </w:p>
          <w:p w14:paraId="77585BB9" w14:textId="77777777" w:rsidR="008C6240" w:rsidRPr="007C1E79" w:rsidRDefault="008C6240" w:rsidP="008C6240">
            <w:pPr>
              <w:numPr>
                <w:ilvl w:val="4"/>
                <w:numId w:val="39"/>
              </w:numPr>
              <w:spacing w:after="0" w:line="240" w:lineRule="auto"/>
              <w:ind w:left="4480"/>
              <w:jc w:val="left"/>
              <w:rPr>
                <w:rFonts w:asciiTheme="minorHAnsi" w:eastAsia="Malgun Gothic" w:hAnsiTheme="minorHAnsi"/>
                <w:color w:val="FF0000"/>
                <w:sz w:val="24"/>
                <w:szCs w:val="24"/>
                <w:u w:val="single"/>
              </w:rPr>
            </w:pPr>
            <w:r w:rsidRPr="007C1E79">
              <w:rPr>
                <w:rFonts w:asciiTheme="minorHAnsi" w:eastAsia="Malgun Gothic" w:hAnsiTheme="minorHAnsi"/>
                <w:color w:val="FF0000"/>
                <w:sz w:val="24"/>
                <w:szCs w:val="24"/>
                <w:u w:val="single"/>
              </w:rPr>
              <w:t>The last 2 out of M OOK chips at the end of an OFDM symbol are always ‘ON’</w:t>
            </w:r>
          </w:p>
          <w:p w14:paraId="13C3CDE2" w14:textId="77777777" w:rsidR="008C6240" w:rsidRPr="007C1E79" w:rsidRDefault="008C6240" w:rsidP="008C6240">
            <w:pPr>
              <w:numPr>
                <w:ilvl w:val="2"/>
                <w:numId w:val="39"/>
              </w:numPr>
              <w:spacing w:after="0" w:line="240" w:lineRule="auto"/>
              <w:ind w:left="3240"/>
              <w:jc w:val="left"/>
              <w:rPr>
                <w:rFonts w:asciiTheme="minorHAnsi" w:eastAsia="Malgun Gothic" w:hAnsiTheme="minorHAnsi"/>
                <w:sz w:val="24"/>
                <w:szCs w:val="24"/>
              </w:rPr>
            </w:pPr>
            <w:r w:rsidRPr="007C1E79">
              <w:rPr>
                <w:rFonts w:asciiTheme="minorHAnsi" w:eastAsia="Malgun Gothic" w:hAnsiTheme="minorHAnsi"/>
                <w:sz w:val="24"/>
                <w:szCs w:val="24"/>
              </w:rPr>
              <w:t>Option 3: RAN1 will not further pursue additional CP handling design</w:t>
            </w:r>
          </w:p>
        </w:tc>
      </w:tr>
    </w:tbl>
    <w:p w14:paraId="7DC27019" w14:textId="77777777" w:rsidR="0047235C" w:rsidRPr="007C1E79" w:rsidRDefault="0047235C" w:rsidP="008C6240">
      <w:pPr>
        <w:spacing w:line="240" w:lineRule="auto"/>
        <w:jc w:val="left"/>
        <w:rPr>
          <w:rFonts w:asciiTheme="minorHAnsi" w:hAnsiTheme="minorHAnsi"/>
          <w:sz w:val="24"/>
          <w:szCs w:val="24"/>
          <w:lang w:eastAsia="en-US"/>
        </w:rPr>
      </w:pPr>
    </w:p>
    <w:p w14:paraId="345CA7AB" w14:textId="540CBBAF" w:rsidR="0047235C" w:rsidRPr="007C1E79" w:rsidRDefault="0047235C" w:rsidP="0047235C">
      <w:pPr>
        <w:spacing w:line="240" w:lineRule="auto"/>
        <w:rPr>
          <w:rFonts w:asciiTheme="minorHAnsi" w:hAnsiTheme="minorHAnsi"/>
          <w:sz w:val="24"/>
          <w:szCs w:val="24"/>
          <w:lang w:eastAsia="en-US"/>
        </w:rPr>
      </w:pPr>
      <w:r w:rsidRPr="007C1E79">
        <w:rPr>
          <w:rFonts w:asciiTheme="minorHAnsi" w:hAnsiTheme="minorHAnsi"/>
          <w:sz w:val="24"/>
          <w:szCs w:val="24"/>
          <w:lang w:eastAsia="en-US"/>
        </w:rPr>
        <w:t>For CP handling when the M value exceeds 12, we prefer option 1-specifically, candidate 3 of M2-1-1-where the last two chips are consistently padded with an “ON” signal. As we understand it, managing the CP by discarding these additional chips resulting from CP insertion is up to the device implementation. While the Manchester-coded PRDCH signal inherently possesses a self-clocking property, appending the last two always-ON chips introduces a discontinuity in the clock signal at the device receiver. This discontinuity assists the device in identifying the symbol boundary, thereby facilitating the removal of the CP chips.</w:t>
      </w:r>
    </w:p>
    <w:p w14:paraId="76538E40" w14:textId="3E04E463" w:rsidR="008C6240" w:rsidRPr="007C1E79" w:rsidRDefault="008C6240" w:rsidP="001C0EF4">
      <w:pPr>
        <w:spacing w:before="120" w:after="120" w:line="240" w:lineRule="auto"/>
        <w:jc w:val="left"/>
        <w:rPr>
          <w:rFonts w:asciiTheme="minorHAnsi" w:hAnsiTheme="minorHAnsi"/>
          <w:b/>
          <w:sz w:val="24"/>
          <w:szCs w:val="24"/>
          <w:lang w:eastAsia="en-US"/>
        </w:rPr>
      </w:pPr>
      <w:bookmarkStart w:id="5" w:name="_Toc197593138"/>
      <w:r w:rsidRPr="007C1E79">
        <w:rPr>
          <w:rFonts w:asciiTheme="minorHAnsi" w:eastAsia="Century" w:hAnsiTheme="minorHAnsi"/>
          <w:b/>
          <w:kern w:val="2"/>
          <w:sz w:val="24"/>
          <w:szCs w:val="24"/>
          <w:lang w:eastAsia="en-US"/>
          <w14:ligatures w14:val="standardContextual"/>
        </w:rPr>
        <w:t xml:space="preserve">Proposal </w:t>
      </w:r>
      <w:bookmarkStart w:id="6" w:name="_Toc197593139"/>
      <w:bookmarkEnd w:id="5"/>
      <w:r w:rsidR="00FA75CC" w:rsidRPr="007C1E79">
        <w:rPr>
          <w:rFonts w:asciiTheme="minorHAnsi" w:eastAsia="Century" w:hAnsiTheme="minorHAnsi"/>
          <w:b/>
          <w:kern w:val="2"/>
          <w:sz w:val="24"/>
          <w:szCs w:val="24"/>
          <w:lang w:eastAsia="en-US"/>
          <w14:ligatures w14:val="standardContextual"/>
        </w:rPr>
        <w:t>2</w:t>
      </w:r>
      <w:r w:rsidR="00740752" w:rsidRPr="007C1E79">
        <w:rPr>
          <w:rFonts w:asciiTheme="minorHAnsi" w:eastAsia="Century" w:hAnsiTheme="minorHAnsi"/>
          <w:b/>
          <w:kern w:val="2"/>
          <w:sz w:val="24"/>
          <w:szCs w:val="24"/>
          <w:lang w:eastAsia="en-US"/>
          <w14:ligatures w14:val="standardContextual"/>
        </w:rPr>
        <w:t xml:space="preserve">: </w:t>
      </w:r>
      <w:r w:rsidR="001C0EF4" w:rsidRPr="007C1E79">
        <w:rPr>
          <w:rFonts w:asciiTheme="minorHAnsi" w:eastAsia="Century" w:hAnsiTheme="minorHAnsi"/>
          <w:b/>
          <w:kern w:val="2"/>
          <w:sz w:val="24"/>
          <w:szCs w:val="24"/>
          <w:lang w:eastAsia="en-US"/>
          <w14:ligatures w14:val="standardContextual"/>
        </w:rPr>
        <w:t>For CP handling when M values &gt;12, we prefer to support Option 1, which is candidate 3 of M2-1-1, where</w:t>
      </w:r>
      <w:r w:rsidR="001C0EF4" w:rsidRPr="007C1E79">
        <w:rPr>
          <w:rFonts w:asciiTheme="minorHAnsi" w:hAnsiTheme="minorHAnsi"/>
          <w:b/>
          <w:sz w:val="24"/>
          <w:szCs w:val="24"/>
          <w:lang w:eastAsia="en-US"/>
        </w:rPr>
        <w:t xml:space="preserve"> the last two chips are padded with an “ON” signal</w:t>
      </w:r>
      <w:bookmarkEnd w:id="6"/>
    </w:p>
    <w:p w14:paraId="281500F8" w14:textId="425C7B98" w:rsidR="00F22A6D" w:rsidRPr="007C1E79" w:rsidRDefault="00F22A6D" w:rsidP="001C0EF4">
      <w:pPr>
        <w:spacing w:before="120" w:after="120" w:line="240" w:lineRule="auto"/>
        <w:jc w:val="left"/>
        <w:rPr>
          <w:rFonts w:asciiTheme="minorHAnsi" w:hAnsiTheme="minorHAnsi"/>
          <w:sz w:val="24"/>
          <w:szCs w:val="24"/>
          <w:lang w:eastAsia="en-US"/>
        </w:rPr>
      </w:pPr>
      <w:r w:rsidRPr="007C1E79">
        <w:rPr>
          <w:rFonts w:asciiTheme="minorHAnsi" w:hAnsiTheme="minorHAnsi"/>
          <w:sz w:val="24"/>
          <w:szCs w:val="24"/>
          <w:lang w:eastAsia="en-US"/>
        </w:rPr>
        <w:t>For Option 1 to work</w:t>
      </w:r>
      <w:r w:rsidR="00891AC5" w:rsidRPr="007C1E79">
        <w:rPr>
          <w:rFonts w:asciiTheme="minorHAnsi" w:hAnsiTheme="minorHAnsi"/>
          <w:sz w:val="24"/>
          <w:szCs w:val="24"/>
          <w:lang w:eastAsia="en-US"/>
        </w:rPr>
        <w:t>,</w:t>
      </w:r>
      <w:r w:rsidRPr="007C1E79">
        <w:rPr>
          <w:rFonts w:asciiTheme="minorHAnsi" w:hAnsiTheme="minorHAnsi"/>
          <w:sz w:val="24"/>
          <w:szCs w:val="24"/>
          <w:lang w:eastAsia="en-US"/>
        </w:rPr>
        <w:t xml:space="preserve"> it is required that the time domain resource </w:t>
      </w:r>
      <w:r w:rsidR="00891AC5" w:rsidRPr="007C1E79">
        <w:rPr>
          <w:rFonts w:asciiTheme="minorHAnsi" w:hAnsiTheme="minorHAnsi"/>
          <w:sz w:val="24"/>
          <w:szCs w:val="24"/>
          <w:lang w:eastAsia="en-US"/>
        </w:rPr>
        <w:t xml:space="preserve">is indicated in terms </w:t>
      </w:r>
      <w:r w:rsidR="00AE7C53" w:rsidRPr="007C1E79">
        <w:rPr>
          <w:rFonts w:asciiTheme="minorHAnsi" w:hAnsiTheme="minorHAnsi"/>
          <w:sz w:val="24"/>
          <w:szCs w:val="24"/>
          <w:lang w:eastAsia="en-US"/>
        </w:rPr>
        <w:t xml:space="preserve">of the device in terms of the number of OFDM signals. </w:t>
      </w:r>
    </w:p>
    <w:p w14:paraId="6E4B36AF" w14:textId="77B0466A" w:rsidR="00AE7C53" w:rsidRPr="007C1E79" w:rsidRDefault="00AE7C53" w:rsidP="001C0EF4">
      <w:pPr>
        <w:spacing w:before="120" w:after="120" w:line="240" w:lineRule="auto"/>
        <w:jc w:val="left"/>
        <w:rPr>
          <w:rFonts w:asciiTheme="minorHAnsi" w:hAnsiTheme="minorHAnsi"/>
          <w:b/>
          <w:bCs/>
          <w:sz w:val="24"/>
          <w:szCs w:val="24"/>
          <w:lang w:eastAsia="en-US"/>
        </w:rPr>
      </w:pPr>
      <w:r w:rsidRPr="007C1E79">
        <w:rPr>
          <w:rFonts w:asciiTheme="minorHAnsi" w:hAnsiTheme="minorHAnsi"/>
          <w:b/>
          <w:bCs/>
          <w:sz w:val="24"/>
          <w:szCs w:val="24"/>
          <w:lang w:eastAsia="en-US"/>
        </w:rPr>
        <w:lastRenderedPageBreak/>
        <w:t xml:space="preserve">Proposal </w:t>
      </w:r>
      <w:r w:rsidR="00FA75CC" w:rsidRPr="007C1E79">
        <w:rPr>
          <w:rFonts w:asciiTheme="minorHAnsi" w:hAnsiTheme="minorHAnsi"/>
          <w:b/>
          <w:bCs/>
          <w:sz w:val="24"/>
          <w:szCs w:val="24"/>
          <w:lang w:eastAsia="en-US"/>
        </w:rPr>
        <w:t>3</w:t>
      </w:r>
      <w:r w:rsidRPr="007C1E79">
        <w:rPr>
          <w:rFonts w:asciiTheme="minorHAnsi" w:hAnsiTheme="minorHAnsi"/>
          <w:b/>
          <w:bCs/>
          <w:sz w:val="24"/>
          <w:szCs w:val="24"/>
          <w:lang w:eastAsia="en-US"/>
        </w:rPr>
        <w:t xml:space="preserve">: </w:t>
      </w:r>
      <w:r w:rsidR="00740752" w:rsidRPr="007C1E79">
        <w:rPr>
          <w:rFonts w:asciiTheme="minorHAnsi" w:hAnsiTheme="minorHAnsi"/>
          <w:b/>
          <w:bCs/>
          <w:sz w:val="24"/>
          <w:szCs w:val="24"/>
          <w:lang w:eastAsia="en-US"/>
        </w:rPr>
        <w:t>At least for the R2D transmissions, the time domain resource should be indicated in terms of OFDM symbols.</w:t>
      </w:r>
    </w:p>
    <w:p w14:paraId="7E851FA9" w14:textId="77777777" w:rsidR="008C6240" w:rsidRPr="007C1E79" w:rsidRDefault="008C6240" w:rsidP="008C6240">
      <w:pPr>
        <w:spacing w:line="240" w:lineRule="auto"/>
        <w:jc w:val="left"/>
        <w:rPr>
          <w:rFonts w:asciiTheme="minorHAnsi" w:hAnsiTheme="minorHAnsi"/>
          <w:sz w:val="24"/>
          <w:szCs w:val="24"/>
          <w:lang w:val="en-US"/>
        </w:rPr>
      </w:pPr>
    </w:p>
    <w:p w14:paraId="541CA4AF" w14:textId="77777777" w:rsidR="008C6240" w:rsidRPr="007C1E79" w:rsidRDefault="008C6240" w:rsidP="008C6240">
      <w:pPr>
        <w:spacing w:line="240" w:lineRule="auto"/>
        <w:jc w:val="left"/>
        <w:rPr>
          <w:rFonts w:asciiTheme="minorHAnsi" w:hAnsiTheme="minorHAnsi"/>
          <w:b/>
          <w:bCs/>
          <w:i/>
          <w:iCs/>
          <w:sz w:val="24"/>
          <w:szCs w:val="24"/>
          <w:lang w:eastAsia="en-US"/>
        </w:rPr>
      </w:pPr>
      <w:r w:rsidRPr="007C1E79">
        <w:rPr>
          <w:rFonts w:asciiTheme="minorHAnsi" w:hAnsiTheme="minorHAnsi"/>
          <w:b/>
          <w:bCs/>
          <w:i/>
          <w:iCs/>
          <w:sz w:val="24"/>
          <w:szCs w:val="24"/>
          <w:lang w:eastAsia="en-US"/>
        </w:rPr>
        <w:t xml:space="preserve">R2D Padding Chips </w:t>
      </w:r>
    </w:p>
    <w:p w14:paraId="69E6A503" w14:textId="4AA44684" w:rsidR="008C6240" w:rsidRPr="007C1E79" w:rsidRDefault="008C6240" w:rsidP="008C6240">
      <w:pPr>
        <w:spacing w:line="240" w:lineRule="auto"/>
        <w:jc w:val="left"/>
        <w:rPr>
          <w:rFonts w:asciiTheme="minorHAnsi" w:hAnsiTheme="minorHAnsi"/>
          <w:sz w:val="24"/>
          <w:szCs w:val="24"/>
          <w:lang w:eastAsia="en-US"/>
        </w:rPr>
      </w:pPr>
      <w:r w:rsidRPr="007C1E79">
        <w:rPr>
          <w:rFonts w:asciiTheme="minorHAnsi" w:hAnsiTheme="minorHAnsi"/>
          <w:sz w:val="24"/>
          <w:szCs w:val="24"/>
          <w:lang w:eastAsia="en-US"/>
        </w:rPr>
        <w:t xml:space="preserve">The following has been agreed in </w:t>
      </w:r>
      <w:r w:rsidR="00F00249" w:rsidRPr="007C1E79">
        <w:rPr>
          <w:rFonts w:asciiTheme="minorHAnsi" w:hAnsiTheme="minorHAnsi"/>
          <w:sz w:val="24"/>
          <w:szCs w:val="24"/>
          <w:lang w:eastAsia="en-US"/>
        </w:rPr>
        <w:t xml:space="preserve">the </w:t>
      </w:r>
      <w:r w:rsidRPr="007C1E79">
        <w:rPr>
          <w:rFonts w:asciiTheme="minorHAnsi" w:hAnsiTheme="minorHAnsi"/>
          <w:sz w:val="24"/>
          <w:szCs w:val="24"/>
          <w:lang w:eastAsia="en-US"/>
        </w:rPr>
        <w:t>last RAN1#120</w:t>
      </w:r>
      <w:r w:rsidR="00845F7C" w:rsidRPr="007C1E79">
        <w:rPr>
          <w:rFonts w:asciiTheme="minorHAnsi" w:hAnsiTheme="minorHAnsi"/>
          <w:sz w:val="24"/>
          <w:szCs w:val="24"/>
          <w:lang w:eastAsia="en-US"/>
        </w:rPr>
        <w:t>bis</w:t>
      </w:r>
      <w:r w:rsidRPr="007C1E79">
        <w:rPr>
          <w:rFonts w:asciiTheme="minorHAnsi" w:hAnsiTheme="minorHAnsi"/>
          <w:sz w:val="24"/>
          <w:szCs w:val="24"/>
          <w:lang w:eastAsia="en-US"/>
        </w:rPr>
        <w:t xml:space="preserve"> meeting</w:t>
      </w:r>
      <w:r w:rsidR="00421BEC" w:rsidRPr="007C1E79">
        <w:rPr>
          <w:rFonts w:asciiTheme="minorHAnsi" w:hAnsiTheme="minorHAnsi"/>
          <w:sz w:val="24"/>
          <w:szCs w:val="24"/>
          <w:lang w:eastAsia="en-US"/>
        </w:rPr>
        <w:t xml:space="preserve"> </w:t>
      </w:r>
      <w:r w:rsidR="00CF62F4" w:rsidRPr="007C1E79">
        <w:rPr>
          <w:rFonts w:asciiTheme="minorHAnsi" w:hAnsiTheme="minorHAnsi"/>
          <w:sz w:val="24"/>
          <w:szCs w:val="24"/>
          <w:lang w:eastAsia="en-US"/>
        </w:rPr>
        <w:t>[2]</w:t>
      </w:r>
      <w:r w:rsidRPr="007C1E79">
        <w:rPr>
          <w:rFonts w:asciiTheme="minorHAnsi" w:hAnsiTheme="minorHAnsi"/>
          <w:sz w:val="24"/>
          <w:szCs w:val="24"/>
          <w:lang w:eastAsia="en-US"/>
        </w:rPr>
        <w:t xml:space="preserve">. </w:t>
      </w:r>
    </w:p>
    <w:tbl>
      <w:tblPr>
        <w:tblStyle w:val="TableGrid1"/>
        <w:tblW w:w="0" w:type="auto"/>
        <w:tblInd w:w="0" w:type="dxa"/>
        <w:tblLook w:val="04A0" w:firstRow="1" w:lastRow="0" w:firstColumn="1" w:lastColumn="0" w:noHBand="0" w:noVBand="1"/>
      </w:tblPr>
      <w:tblGrid>
        <w:gridCol w:w="9629"/>
      </w:tblGrid>
      <w:tr w:rsidR="008C6240" w:rsidRPr="007C1E79" w14:paraId="51EBEC7E" w14:textId="77777777" w:rsidTr="008C6240">
        <w:tc>
          <w:tcPr>
            <w:tcW w:w="9630" w:type="dxa"/>
            <w:tcBorders>
              <w:top w:val="single" w:sz="4" w:space="0" w:color="auto"/>
              <w:left w:val="single" w:sz="4" w:space="0" w:color="auto"/>
              <w:bottom w:val="single" w:sz="4" w:space="0" w:color="auto"/>
              <w:right w:val="single" w:sz="4" w:space="0" w:color="auto"/>
            </w:tcBorders>
            <w:hideMark/>
          </w:tcPr>
          <w:p w14:paraId="50556351" w14:textId="77777777" w:rsidR="008C6240" w:rsidRPr="007C1E79" w:rsidRDefault="008C6240" w:rsidP="008C6240">
            <w:pPr>
              <w:spacing w:after="0" w:line="240" w:lineRule="auto"/>
              <w:jc w:val="left"/>
              <w:outlineLvl w:val="3"/>
              <w:rPr>
                <w:rFonts w:asciiTheme="minorHAnsi" w:eastAsia="Malgun Gothic" w:hAnsiTheme="minorHAnsi"/>
                <w:sz w:val="24"/>
                <w:szCs w:val="24"/>
              </w:rPr>
            </w:pPr>
            <w:r w:rsidRPr="007C1E79">
              <w:rPr>
                <w:rFonts w:asciiTheme="minorHAnsi" w:eastAsia="Malgun Gothic" w:hAnsiTheme="minorHAnsi"/>
                <w:sz w:val="24"/>
                <w:szCs w:val="24"/>
                <w:highlight w:val="green"/>
              </w:rPr>
              <w:t>Agreement</w:t>
            </w:r>
          </w:p>
          <w:p w14:paraId="76D00499" w14:textId="77777777" w:rsidR="008C6240" w:rsidRPr="007C1E79" w:rsidRDefault="008C6240" w:rsidP="008C6240">
            <w:pPr>
              <w:spacing w:after="0" w:line="240" w:lineRule="auto"/>
              <w:jc w:val="left"/>
              <w:rPr>
                <w:rFonts w:asciiTheme="minorHAnsi" w:eastAsia="DengXian" w:hAnsiTheme="minorHAnsi"/>
                <w:sz w:val="24"/>
                <w:szCs w:val="24"/>
              </w:rPr>
            </w:pPr>
            <w:r w:rsidRPr="007C1E79">
              <w:rPr>
                <w:rFonts w:asciiTheme="minorHAnsi" w:eastAsia="DengXian" w:hAnsiTheme="minorHAnsi"/>
                <w:sz w:val="24"/>
                <w:szCs w:val="24"/>
              </w:rPr>
              <w:t>When the generated number of chips for the R2D transmission does not fully occupy the last OFDM symbol, padding is used.</w:t>
            </w:r>
          </w:p>
          <w:p w14:paraId="254D4A2F" w14:textId="77777777" w:rsidR="008C6240" w:rsidRPr="007C1E79" w:rsidRDefault="008C6240" w:rsidP="008C6240">
            <w:pPr>
              <w:numPr>
                <w:ilvl w:val="0"/>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 xml:space="preserve">Padding is to be </w:t>
            </w:r>
            <w:proofErr w:type="gramStart"/>
            <w:r w:rsidRPr="007C1E79">
              <w:rPr>
                <w:rFonts w:asciiTheme="minorHAnsi" w:eastAsia="DengXian" w:hAnsiTheme="minorHAnsi"/>
                <w:bCs/>
                <w:sz w:val="24"/>
                <w:szCs w:val="24"/>
              </w:rPr>
              <w:t>down-selected</w:t>
            </w:r>
            <w:proofErr w:type="gramEnd"/>
            <w:r w:rsidRPr="007C1E79">
              <w:rPr>
                <w:rFonts w:asciiTheme="minorHAnsi" w:eastAsia="DengXian" w:hAnsiTheme="minorHAnsi"/>
                <w:bCs/>
                <w:sz w:val="24"/>
                <w:szCs w:val="24"/>
              </w:rPr>
              <w:t xml:space="preserve"> among the following alternatives:</w:t>
            </w:r>
          </w:p>
          <w:p w14:paraId="2123B66E" w14:textId="77777777" w:rsidR="008C6240" w:rsidRPr="007C1E79" w:rsidRDefault="008C6240" w:rsidP="008C6240">
            <w:pPr>
              <w:numPr>
                <w:ilvl w:val="1"/>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Alt 1a: The content of padding is up to reader implementation and transparent to device.</w:t>
            </w:r>
          </w:p>
          <w:p w14:paraId="721A6D21" w14:textId="77777777" w:rsidR="008C6240" w:rsidRPr="007C1E79" w:rsidRDefault="008C6240" w:rsidP="008C6240">
            <w:pPr>
              <w:numPr>
                <w:ilvl w:val="2"/>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Note: the timeline determination of any timing relationship refers to the end of padding.</w:t>
            </w:r>
          </w:p>
          <w:p w14:paraId="7AD97CA7" w14:textId="77777777" w:rsidR="008C6240" w:rsidRPr="007C1E79" w:rsidRDefault="008C6240" w:rsidP="008C6240">
            <w:pPr>
              <w:numPr>
                <w:ilvl w:val="2"/>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Note: it implies the device should be aware of the duration of padding or the last OFDM symbol boundary by implementation. FFS how accurately the device can be aware.</w:t>
            </w:r>
          </w:p>
          <w:p w14:paraId="049001A4" w14:textId="77777777" w:rsidR="008C6240" w:rsidRPr="007C1E79" w:rsidRDefault="008C6240" w:rsidP="008C6240">
            <w:pPr>
              <w:numPr>
                <w:ilvl w:val="1"/>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Alt 1b: The content of padding is up to reader implementation and transparent to device.</w:t>
            </w:r>
          </w:p>
          <w:p w14:paraId="239BA481" w14:textId="77777777" w:rsidR="008C6240" w:rsidRPr="007C1E79" w:rsidRDefault="008C6240" w:rsidP="008C6240">
            <w:pPr>
              <w:numPr>
                <w:ilvl w:val="2"/>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Note: the timeline determination of any timing relationship refers to the start of the padding.</w:t>
            </w:r>
          </w:p>
          <w:p w14:paraId="2502BDFC" w14:textId="77777777" w:rsidR="008C6240" w:rsidRPr="007C1E79" w:rsidRDefault="008C6240" w:rsidP="008C6240">
            <w:pPr>
              <w:numPr>
                <w:ilvl w:val="1"/>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Alt 2: Specify the detailed content of padding</w:t>
            </w:r>
          </w:p>
          <w:p w14:paraId="753F2D35" w14:textId="77777777" w:rsidR="008C6240" w:rsidRPr="007C1E79" w:rsidRDefault="008C6240" w:rsidP="008C6240">
            <w:pPr>
              <w:numPr>
                <w:ilvl w:val="2"/>
                <w:numId w:val="40"/>
              </w:numPr>
              <w:spacing w:after="0" w:line="240" w:lineRule="auto"/>
              <w:jc w:val="left"/>
              <w:rPr>
                <w:rFonts w:asciiTheme="minorHAnsi" w:hAnsiTheme="minorHAnsi"/>
                <w:bCs/>
                <w:iCs/>
                <w:sz w:val="24"/>
                <w:szCs w:val="24"/>
              </w:rPr>
            </w:pPr>
            <w:r w:rsidRPr="007C1E79">
              <w:rPr>
                <w:rFonts w:asciiTheme="minorHAnsi" w:hAnsiTheme="minorHAnsi"/>
                <w:bCs/>
                <w:iCs/>
                <w:sz w:val="24"/>
                <w:szCs w:val="24"/>
              </w:rPr>
              <w:t>Note: the timeline determination of any timing relationship refers to the end of padding.</w:t>
            </w:r>
          </w:p>
          <w:p w14:paraId="13B64118" w14:textId="77777777" w:rsidR="008C6240" w:rsidRPr="007C1E79" w:rsidRDefault="008C6240" w:rsidP="008C6240">
            <w:pPr>
              <w:numPr>
                <w:ilvl w:val="1"/>
                <w:numId w:val="40"/>
              </w:numPr>
              <w:spacing w:after="0" w:line="240" w:lineRule="auto"/>
              <w:jc w:val="left"/>
              <w:rPr>
                <w:rFonts w:asciiTheme="minorHAnsi" w:eastAsia="DengXian" w:hAnsiTheme="minorHAnsi"/>
                <w:bCs/>
                <w:sz w:val="24"/>
                <w:szCs w:val="24"/>
              </w:rPr>
            </w:pPr>
            <w:r w:rsidRPr="007C1E79">
              <w:rPr>
                <w:rFonts w:asciiTheme="minorHAnsi" w:eastAsia="DengXian" w:hAnsiTheme="minorHAnsi"/>
                <w:bCs/>
                <w:sz w:val="24"/>
                <w:szCs w:val="24"/>
              </w:rPr>
              <w:t xml:space="preserve">Note: the end chip(s) of the padding content shall follow the CP handling solution determined in </w:t>
            </w:r>
            <w:proofErr w:type="gramStart"/>
            <w:r w:rsidRPr="007C1E79">
              <w:rPr>
                <w:rFonts w:asciiTheme="minorHAnsi" w:eastAsia="DengXian" w:hAnsiTheme="minorHAnsi"/>
                <w:bCs/>
                <w:sz w:val="24"/>
                <w:szCs w:val="24"/>
              </w:rPr>
              <w:t>RAN1, and</w:t>
            </w:r>
            <w:proofErr w:type="gramEnd"/>
            <w:r w:rsidRPr="007C1E79">
              <w:rPr>
                <w:rFonts w:asciiTheme="minorHAnsi" w:eastAsia="DengXian" w:hAnsiTheme="minorHAnsi"/>
                <w:bCs/>
                <w:sz w:val="24"/>
                <w:szCs w:val="24"/>
              </w:rPr>
              <w:t xml:space="preserve"> may be affected by other agreements.</w:t>
            </w:r>
          </w:p>
        </w:tc>
      </w:tr>
    </w:tbl>
    <w:p w14:paraId="65CB1844" w14:textId="77777777" w:rsidR="00637811" w:rsidRPr="007C1E79" w:rsidRDefault="00637811" w:rsidP="008C6240">
      <w:pPr>
        <w:spacing w:line="240" w:lineRule="auto"/>
        <w:jc w:val="left"/>
        <w:rPr>
          <w:rFonts w:asciiTheme="minorHAnsi" w:hAnsiTheme="minorHAnsi"/>
          <w:sz w:val="24"/>
          <w:szCs w:val="24"/>
          <w:lang w:eastAsia="en-US"/>
        </w:rPr>
      </w:pPr>
    </w:p>
    <w:p w14:paraId="7C0450BB" w14:textId="0DA28BE8" w:rsidR="00C84331" w:rsidRPr="007C1E79" w:rsidRDefault="00C84331" w:rsidP="007C1E79">
      <w:pPr>
        <w:spacing w:before="120" w:after="120" w:line="240" w:lineRule="auto"/>
        <w:rPr>
          <w:rFonts w:asciiTheme="minorHAnsi" w:hAnsiTheme="minorHAnsi"/>
          <w:sz w:val="24"/>
          <w:szCs w:val="24"/>
          <w:lang w:val="en-IN" w:eastAsia="en-US"/>
        </w:rPr>
      </w:pPr>
      <w:bookmarkStart w:id="7" w:name="_Toc197593140"/>
      <w:r w:rsidRPr="007C1E79">
        <w:rPr>
          <w:rFonts w:asciiTheme="minorHAnsi" w:hAnsiTheme="minorHAnsi"/>
          <w:sz w:val="24"/>
          <w:szCs w:val="24"/>
          <w:lang w:val="en-IN" w:eastAsia="en-US"/>
        </w:rPr>
        <w:t xml:space="preserve">As we understand it, for in-band transmission, the reader employs the </w:t>
      </w:r>
      <w:r w:rsidR="006E0C2B" w:rsidRPr="007C1E79">
        <w:rPr>
          <w:rFonts w:asciiTheme="minorHAnsi" w:hAnsiTheme="minorHAnsi"/>
          <w:sz w:val="24"/>
          <w:szCs w:val="24"/>
          <w:lang w:val="en-IN" w:eastAsia="en-US"/>
        </w:rPr>
        <w:t>OOK–4</w:t>
      </w:r>
      <w:r w:rsidRPr="007C1E79">
        <w:rPr>
          <w:rFonts w:asciiTheme="minorHAnsi" w:hAnsiTheme="minorHAnsi"/>
          <w:sz w:val="24"/>
          <w:szCs w:val="24"/>
          <w:lang w:val="en-IN" w:eastAsia="en-US"/>
        </w:rPr>
        <w:t xml:space="preserve"> method to generate the R2D signal, which requires transmitting a signal until the end of the OFDM symbol. When the number of R2D chips is not an integer multiple of the value </w:t>
      </w:r>
      <w:r w:rsidRPr="007C1E79">
        <w:rPr>
          <w:rFonts w:asciiTheme="minorHAnsi" w:hAnsiTheme="minorHAnsi"/>
          <w:i/>
          <w:iCs/>
          <w:sz w:val="24"/>
          <w:szCs w:val="24"/>
          <w:lang w:val="en-IN" w:eastAsia="en-US"/>
        </w:rPr>
        <w:t>M</w:t>
      </w:r>
      <w:r w:rsidRPr="007C1E79">
        <w:rPr>
          <w:rFonts w:asciiTheme="minorHAnsi" w:hAnsiTheme="minorHAnsi"/>
          <w:sz w:val="24"/>
          <w:szCs w:val="24"/>
          <w:lang w:val="en-IN" w:eastAsia="en-US"/>
        </w:rPr>
        <w:t xml:space="preserve"> used for R2D transmission, the final OFDM symbol is not fully occupied, and padding must be performed at the reader.</w:t>
      </w:r>
    </w:p>
    <w:p w14:paraId="4C9A0F04" w14:textId="6EDFF112" w:rsidR="00C84331" w:rsidRPr="007C1E79" w:rsidRDefault="00C84331" w:rsidP="007C1E79">
      <w:pPr>
        <w:spacing w:before="120" w:after="120" w:line="240" w:lineRule="auto"/>
        <w:rPr>
          <w:rFonts w:asciiTheme="minorHAnsi" w:hAnsiTheme="minorHAnsi"/>
          <w:sz w:val="24"/>
          <w:szCs w:val="24"/>
          <w:lang w:val="en-IN" w:eastAsia="en-US"/>
        </w:rPr>
      </w:pPr>
      <w:r w:rsidRPr="007C1E79">
        <w:rPr>
          <w:rFonts w:asciiTheme="minorHAnsi" w:hAnsiTheme="minorHAnsi"/>
          <w:sz w:val="24"/>
          <w:szCs w:val="24"/>
          <w:lang w:val="en-IN" w:eastAsia="en-US"/>
        </w:rPr>
        <w:t>One possible approach is for the device to exploit the self-clocking property of the Manchester-coded PRDCH signal. In this case, the reader can pad the remaining duration of the OFDM symbol with always-ON chips. This padding introduces a discontinuity in the clock signal</w:t>
      </w:r>
      <w:r w:rsidR="006E0C2B" w:rsidRPr="007C1E79">
        <w:rPr>
          <w:rFonts w:asciiTheme="minorHAnsi" w:hAnsiTheme="minorHAnsi"/>
          <w:sz w:val="24"/>
          <w:szCs w:val="24"/>
          <w:lang w:val="en-IN" w:eastAsia="en-US"/>
        </w:rPr>
        <w:t xml:space="preserve"> retrieved </w:t>
      </w:r>
      <w:r w:rsidRPr="007C1E79">
        <w:rPr>
          <w:rFonts w:asciiTheme="minorHAnsi" w:hAnsiTheme="minorHAnsi"/>
          <w:sz w:val="24"/>
          <w:szCs w:val="24"/>
          <w:lang w:val="en-IN" w:eastAsia="en-US"/>
        </w:rPr>
        <w:t>at the device receiver, which can be used to identify the symbol boundary and thus determine the end of the PRDCH transmission.</w:t>
      </w:r>
    </w:p>
    <w:p w14:paraId="4D3EFAAC" w14:textId="77777777" w:rsidR="00C84331" w:rsidRPr="007C1E79" w:rsidRDefault="00C84331" w:rsidP="007C1E79">
      <w:pPr>
        <w:spacing w:before="120" w:after="120" w:line="240" w:lineRule="auto"/>
        <w:rPr>
          <w:rFonts w:asciiTheme="minorHAnsi" w:hAnsiTheme="minorHAnsi"/>
          <w:sz w:val="24"/>
          <w:szCs w:val="24"/>
          <w:lang w:val="en-IN" w:eastAsia="en-US"/>
        </w:rPr>
      </w:pPr>
      <w:r w:rsidRPr="007C1E79">
        <w:rPr>
          <w:rFonts w:asciiTheme="minorHAnsi" w:hAnsiTheme="minorHAnsi"/>
          <w:sz w:val="24"/>
          <w:szCs w:val="24"/>
          <w:lang w:val="en-IN" w:eastAsia="en-US"/>
        </w:rPr>
        <w:t>An alternative approach is to determine the end of the PRDCH transmission using the TBS (Transport Block Size) indication provided in the control information.</w:t>
      </w:r>
    </w:p>
    <w:p w14:paraId="3DA0C252" w14:textId="712B3EB9" w:rsidR="008C6240" w:rsidRPr="007C1E79" w:rsidRDefault="008C6240" w:rsidP="007C1E79">
      <w:pPr>
        <w:spacing w:before="120" w:after="120" w:line="240" w:lineRule="auto"/>
        <w:rPr>
          <w:rFonts w:asciiTheme="minorHAnsi" w:eastAsia="Century" w:hAnsiTheme="minorHAnsi"/>
          <w:b/>
          <w:kern w:val="2"/>
          <w:sz w:val="24"/>
          <w:szCs w:val="24"/>
          <w:lang w:eastAsia="en-US"/>
          <w14:ligatures w14:val="standardContextual"/>
        </w:rPr>
      </w:pPr>
      <w:r w:rsidRPr="007C1E79">
        <w:rPr>
          <w:rFonts w:asciiTheme="minorHAnsi" w:eastAsia="Century" w:hAnsiTheme="minorHAnsi"/>
          <w:b/>
          <w:kern w:val="2"/>
          <w:sz w:val="24"/>
          <w:szCs w:val="24"/>
          <w:lang w:eastAsia="en-US"/>
          <w14:ligatures w14:val="standardContextual"/>
        </w:rPr>
        <w:t xml:space="preserve">Proposal </w:t>
      </w:r>
      <w:r w:rsidR="00FA75CC" w:rsidRPr="007C1E79">
        <w:rPr>
          <w:rFonts w:asciiTheme="minorHAnsi" w:eastAsia="Century" w:hAnsiTheme="minorHAnsi"/>
          <w:b/>
          <w:kern w:val="2"/>
          <w:sz w:val="24"/>
          <w:szCs w:val="24"/>
          <w:lang w:eastAsia="en-US"/>
          <w14:ligatures w14:val="standardContextual"/>
        </w:rPr>
        <w:t>4</w:t>
      </w:r>
      <w:r w:rsidRPr="007C1E79">
        <w:rPr>
          <w:rFonts w:asciiTheme="minorHAnsi" w:eastAsia="Century" w:hAnsiTheme="minorHAnsi"/>
          <w:b/>
          <w:kern w:val="2"/>
          <w:sz w:val="24"/>
          <w:szCs w:val="24"/>
          <w:lang w:eastAsia="en-US"/>
          <w14:ligatures w14:val="standardContextual"/>
        </w:rPr>
        <w:t xml:space="preserve">: </w:t>
      </w:r>
      <w:r w:rsidR="00E932ED" w:rsidRPr="007C1E79">
        <w:rPr>
          <w:rFonts w:asciiTheme="minorHAnsi" w:eastAsia="Century" w:hAnsiTheme="minorHAnsi"/>
          <w:b/>
          <w:kern w:val="2"/>
          <w:sz w:val="24"/>
          <w:szCs w:val="24"/>
          <w:lang w:eastAsia="en-US"/>
          <w14:ligatures w14:val="standardContextual"/>
        </w:rPr>
        <w:t>Both</w:t>
      </w:r>
      <w:r w:rsidRPr="007C1E79">
        <w:rPr>
          <w:rFonts w:asciiTheme="minorHAnsi" w:eastAsia="Century" w:hAnsiTheme="minorHAnsi"/>
          <w:b/>
          <w:kern w:val="2"/>
          <w:sz w:val="24"/>
          <w:szCs w:val="24"/>
          <w:lang w:eastAsia="en-US"/>
          <w14:ligatures w14:val="standardContextual"/>
        </w:rPr>
        <w:t xml:space="preserve"> </w:t>
      </w:r>
      <w:r w:rsidR="00E932ED" w:rsidRPr="007C1E79">
        <w:rPr>
          <w:rFonts w:asciiTheme="minorHAnsi" w:eastAsia="Century" w:hAnsiTheme="minorHAnsi"/>
          <w:b/>
          <w:kern w:val="2"/>
          <w:sz w:val="24"/>
          <w:szCs w:val="24"/>
          <w:lang w:eastAsia="en-US"/>
          <w14:ligatures w14:val="standardContextual"/>
        </w:rPr>
        <w:t>Alt 1a and</w:t>
      </w:r>
      <w:r w:rsidRPr="007C1E79">
        <w:rPr>
          <w:rFonts w:asciiTheme="minorHAnsi" w:eastAsia="Century" w:hAnsiTheme="minorHAnsi"/>
          <w:b/>
          <w:kern w:val="2"/>
          <w:sz w:val="24"/>
          <w:szCs w:val="24"/>
          <w:lang w:eastAsia="en-US"/>
          <w14:ligatures w14:val="standardContextual"/>
        </w:rPr>
        <w:t xml:space="preserve"> Alt 2 </w:t>
      </w:r>
      <w:r w:rsidR="00E932ED" w:rsidRPr="007C1E79">
        <w:rPr>
          <w:rFonts w:asciiTheme="minorHAnsi" w:eastAsia="Century" w:hAnsiTheme="minorHAnsi"/>
          <w:b/>
          <w:kern w:val="2"/>
          <w:sz w:val="24"/>
          <w:szCs w:val="24"/>
          <w:lang w:eastAsia="en-US"/>
          <w14:ligatures w14:val="standardContextual"/>
        </w:rPr>
        <w:t>are fine</w:t>
      </w:r>
      <w:r w:rsidRPr="007C1E79">
        <w:rPr>
          <w:rFonts w:asciiTheme="minorHAnsi" w:eastAsia="Century" w:hAnsiTheme="minorHAnsi"/>
          <w:b/>
          <w:kern w:val="2"/>
          <w:sz w:val="24"/>
          <w:szCs w:val="24"/>
          <w:lang w:eastAsia="en-US"/>
          <w14:ligatures w14:val="standardContextual"/>
        </w:rPr>
        <w:t xml:space="preserve"> for the R2D padding.</w:t>
      </w:r>
      <w:bookmarkEnd w:id="7"/>
      <w:r w:rsidRPr="007C1E79">
        <w:rPr>
          <w:rFonts w:asciiTheme="minorHAnsi" w:eastAsia="Century" w:hAnsiTheme="minorHAnsi"/>
          <w:b/>
          <w:kern w:val="2"/>
          <w:sz w:val="24"/>
          <w:szCs w:val="24"/>
          <w:lang w:eastAsia="en-US"/>
          <w14:ligatures w14:val="standardContextual"/>
        </w:rPr>
        <w:t xml:space="preserve"> </w:t>
      </w:r>
      <w:r w:rsidR="00280949" w:rsidRPr="007C1E79">
        <w:rPr>
          <w:rFonts w:asciiTheme="minorHAnsi" w:eastAsia="Century" w:hAnsiTheme="minorHAnsi"/>
          <w:b/>
          <w:kern w:val="2"/>
          <w:sz w:val="24"/>
          <w:szCs w:val="24"/>
          <w:lang w:eastAsia="en-US"/>
          <w14:ligatures w14:val="standardContextual"/>
        </w:rPr>
        <w:t xml:space="preserve">  </w:t>
      </w:r>
    </w:p>
    <w:p w14:paraId="7FA5D2C0" w14:textId="77777777" w:rsidR="008C6240" w:rsidRPr="007C1E79" w:rsidRDefault="008C6240" w:rsidP="008C6240">
      <w:pPr>
        <w:spacing w:line="240" w:lineRule="auto"/>
        <w:jc w:val="left"/>
        <w:rPr>
          <w:rFonts w:asciiTheme="minorHAnsi" w:hAnsiTheme="minorHAnsi"/>
          <w:sz w:val="24"/>
          <w:szCs w:val="24"/>
          <w:lang w:eastAsia="en-US"/>
        </w:rPr>
      </w:pPr>
    </w:p>
    <w:p w14:paraId="1793102E" w14:textId="77777777" w:rsidR="008C6240" w:rsidRPr="007C1E79" w:rsidRDefault="008C6240" w:rsidP="008C6240">
      <w:pPr>
        <w:spacing w:line="240" w:lineRule="auto"/>
        <w:jc w:val="left"/>
        <w:rPr>
          <w:rFonts w:asciiTheme="minorHAnsi" w:hAnsiTheme="minorHAnsi"/>
          <w:b/>
          <w:bCs/>
          <w:i/>
          <w:iCs/>
          <w:sz w:val="24"/>
          <w:szCs w:val="24"/>
          <w:lang w:eastAsia="en-US"/>
        </w:rPr>
      </w:pPr>
      <w:r w:rsidRPr="007C1E79">
        <w:rPr>
          <w:rFonts w:asciiTheme="minorHAnsi" w:hAnsiTheme="minorHAnsi"/>
          <w:b/>
          <w:bCs/>
          <w:i/>
          <w:iCs/>
          <w:sz w:val="24"/>
          <w:szCs w:val="24"/>
          <w:lang w:eastAsia="en-US"/>
        </w:rPr>
        <w:t>R2D Chip Duration</w:t>
      </w:r>
    </w:p>
    <w:p w14:paraId="7FE07512" w14:textId="1B320D19" w:rsidR="008C6240" w:rsidRPr="007C1E79" w:rsidRDefault="008C6240" w:rsidP="008C6240">
      <w:pPr>
        <w:spacing w:line="240" w:lineRule="auto"/>
        <w:jc w:val="left"/>
        <w:rPr>
          <w:rFonts w:asciiTheme="minorHAnsi" w:hAnsiTheme="minorHAnsi"/>
          <w:sz w:val="24"/>
          <w:szCs w:val="24"/>
          <w:lang w:eastAsia="en-US"/>
        </w:rPr>
      </w:pPr>
      <w:r w:rsidRPr="007C1E79">
        <w:rPr>
          <w:rFonts w:asciiTheme="minorHAnsi" w:hAnsiTheme="minorHAnsi"/>
          <w:sz w:val="24"/>
          <w:szCs w:val="24"/>
          <w:lang w:eastAsia="en-US"/>
        </w:rPr>
        <w:t>The following was discussed during the last RAN1#120bis meeting</w:t>
      </w:r>
      <w:r w:rsidR="00421BEC" w:rsidRPr="007C1E79">
        <w:rPr>
          <w:rFonts w:asciiTheme="minorHAnsi" w:hAnsiTheme="minorHAnsi"/>
          <w:sz w:val="24"/>
          <w:szCs w:val="24"/>
          <w:lang w:eastAsia="en-US"/>
        </w:rPr>
        <w:t xml:space="preserve"> </w:t>
      </w:r>
      <w:r w:rsidR="00CF62F4" w:rsidRPr="007C1E79">
        <w:rPr>
          <w:rFonts w:asciiTheme="minorHAnsi" w:hAnsiTheme="minorHAnsi"/>
          <w:sz w:val="24"/>
          <w:szCs w:val="24"/>
          <w:lang w:eastAsia="en-US"/>
        </w:rPr>
        <w:t>[2]</w:t>
      </w:r>
      <w:r w:rsidRPr="007C1E79">
        <w:rPr>
          <w:rFonts w:asciiTheme="minorHAnsi" w:hAnsiTheme="minorHAnsi"/>
          <w:sz w:val="24"/>
          <w:szCs w:val="24"/>
          <w:lang w:eastAsia="en-US"/>
        </w:rPr>
        <w:t>.</w:t>
      </w:r>
    </w:p>
    <w:tbl>
      <w:tblPr>
        <w:tblStyle w:val="TableGrid1"/>
        <w:tblW w:w="0" w:type="auto"/>
        <w:tblInd w:w="0" w:type="dxa"/>
        <w:tblLook w:val="04A0" w:firstRow="1" w:lastRow="0" w:firstColumn="1" w:lastColumn="0" w:noHBand="0" w:noVBand="1"/>
      </w:tblPr>
      <w:tblGrid>
        <w:gridCol w:w="9629"/>
      </w:tblGrid>
      <w:tr w:rsidR="008C6240" w:rsidRPr="007C1E79" w14:paraId="552C6DF6" w14:textId="77777777" w:rsidTr="00426DCA">
        <w:tc>
          <w:tcPr>
            <w:tcW w:w="9629" w:type="dxa"/>
            <w:tcBorders>
              <w:top w:val="single" w:sz="4" w:space="0" w:color="auto"/>
              <w:left w:val="single" w:sz="4" w:space="0" w:color="auto"/>
              <w:bottom w:val="single" w:sz="4" w:space="0" w:color="auto"/>
              <w:right w:val="single" w:sz="4" w:space="0" w:color="auto"/>
            </w:tcBorders>
            <w:hideMark/>
          </w:tcPr>
          <w:p w14:paraId="60F834DD" w14:textId="77777777" w:rsidR="008C6240" w:rsidRPr="007C1E79" w:rsidRDefault="008C6240" w:rsidP="008C6240">
            <w:pPr>
              <w:spacing w:after="0" w:line="240" w:lineRule="auto"/>
              <w:outlineLvl w:val="3"/>
              <w:rPr>
                <w:rFonts w:asciiTheme="minorHAnsi" w:hAnsiTheme="minorHAnsi"/>
                <w:b/>
                <w:i/>
                <w:sz w:val="24"/>
                <w:szCs w:val="24"/>
              </w:rPr>
            </w:pPr>
            <w:r w:rsidRPr="007C1E79">
              <w:rPr>
                <w:rFonts w:asciiTheme="minorHAnsi" w:hAnsiTheme="minorHAnsi"/>
                <w:b/>
                <w:i/>
                <w:sz w:val="24"/>
                <w:szCs w:val="24"/>
                <w:highlight w:val="yellow"/>
              </w:rPr>
              <w:lastRenderedPageBreak/>
              <w:t>[Open][H] Proposal 4.2.1c-v1:</w:t>
            </w:r>
            <w:r w:rsidRPr="007C1E79">
              <w:rPr>
                <w:rFonts w:asciiTheme="minorHAnsi" w:hAnsiTheme="minorHAnsi"/>
                <w:b/>
                <w:i/>
                <w:sz w:val="24"/>
                <w:szCs w:val="24"/>
              </w:rPr>
              <w:t xml:space="preserve"> </w:t>
            </w:r>
          </w:p>
          <w:p w14:paraId="2D10EFE8" w14:textId="77777777" w:rsidR="008C6240" w:rsidRPr="007C1E79" w:rsidRDefault="008C6240" w:rsidP="008C6240">
            <w:pPr>
              <w:spacing w:after="0" w:line="240" w:lineRule="auto"/>
              <w:jc w:val="left"/>
              <w:rPr>
                <w:rFonts w:asciiTheme="minorHAnsi" w:hAnsiTheme="minorHAnsi"/>
                <w:bCs/>
                <w:iCs/>
                <w:kern w:val="32"/>
                <w:sz w:val="24"/>
                <w:szCs w:val="24"/>
              </w:rPr>
            </w:pPr>
            <w:r w:rsidRPr="007C1E79">
              <w:rPr>
                <w:rFonts w:asciiTheme="minorHAnsi" w:hAnsiTheme="minorHAnsi"/>
                <w:bCs/>
                <w:iCs/>
                <w:sz w:val="24"/>
                <w:szCs w:val="24"/>
              </w:rPr>
              <w:t>For R2D chip duration, the length of R2D chip duration (denoted as ‘C’) in one OFDM symbol is defined as ‘C = (1/SCS)/M’ at least for Method Type 1,</w:t>
            </w:r>
          </w:p>
          <w:p w14:paraId="7DD06727" w14:textId="77777777" w:rsidR="008C6240" w:rsidRPr="007C1E79" w:rsidRDefault="008C6240" w:rsidP="008C6240">
            <w:pPr>
              <w:numPr>
                <w:ilvl w:val="0"/>
                <w:numId w:val="39"/>
              </w:numPr>
              <w:spacing w:after="0" w:line="240" w:lineRule="auto"/>
              <w:jc w:val="left"/>
              <w:rPr>
                <w:rFonts w:asciiTheme="minorHAnsi" w:hAnsiTheme="minorHAnsi"/>
                <w:bCs/>
                <w:iCs/>
                <w:kern w:val="32"/>
                <w:sz w:val="24"/>
                <w:szCs w:val="24"/>
              </w:rPr>
            </w:pPr>
            <w:r w:rsidRPr="007C1E79">
              <w:rPr>
                <w:rFonts w:asciiTheme="minorHAnsi" w:hAnsiTheme="minorHAnsi"/>
                <w:bCs/>
                <w:iCs/>
                <w:kern w:val="32"/>
                <w:sz w:val="24"/>
                <w:szCs w:val="24"/>
              </w:rPr>
              <w:t xml:space="preserve">FFS: </w:t>
            </w:r>
            <w:r w:rsidRPr="007C1E79">
              <w:rPr>
                <w:rFonts w:asciiTheme="minorHAnsi" w:hAnsiTheme="minorHAnsi"/>
                <w:bCs/>
                <w:iCs/>
                <w:sz w:val="24"/>
                <w:szCs w:val="24"/>
              </w:rPr>
              <w:t xml:space="preserve">the length of R2D chip duration </w:t>
            </w:r>
            <w:r w:rsidRPr="007C1E79">
              <w:rPr>
                <w:rFonts w:asciiTheme="minorHAnsi" w:hAnsiTheme="minorHAnsi"/>
                <w:bCs/>
                <w:iCs/>
                <w:kern w:val="32"/>
                <w:sz w:val="24"/>
                <w:szCs w:val="24"/>
              </w:rPr>
              <w:t xml:space="preserve">for other CP handling design is defined as one of the followings to be </w:t>
            </w:r>
            <w:proofErr w:type="gramStart"/>
            <w:r w:rsidRPr="007C1E79">
              <w:rPr>
                <w:rFonts w:asciiTheme="minorHAnsi" w:hAnsiTheme="minorHAnsi"/>
                <w:bCs/>
                <w:iCs/>
                <w:kern w:val="32"/>
                <w:sz w:val="24"/>
                <w:szCs w:val="24"/>
              </w:rPr>
              <w:t>down-selected</w:t>
            </w:r>
            <w:proofErr w:type="gramEnd"/>
            <w:r w:rsidRPr="007C1E79">
              <w:rPr>
                <w:rFonts w:asciiTheme="minorHAnsi" w:hAnsiTheme="minorHAnsi"/>
                <w:bCs/>
                <w:iCs/>
                <w:kern w:val="32"/>
                <w:sz w:val="24"/>
                <w:szCs w:val="24"/>
              </w:rPr>
              <w:t>,</w:t>
            </w:r>
          </w:p>
          <w:p w14:paraId="3F123522" w14:textId="77777777" w:rsidR="008C6240" w:rsidRPr="007C1E79" w:rsidRDefault="008C6240" w:rsidP="008C6240">
            <w:pPr>
              <w:numPr>
                <w:ilvl w:val="1"/>
                <w:numId w:val="39"/>
              </w:numPr>
              <w:spacing w:after="0" w:line="240" w:lineRule="auto"/>
              <w:jc w:val="left"/>
              <w:rPr>
                <w:rFonts w:asciiTheme="minorHAnsi" w:hAnsiTheme="minorHAnsi"/>
                <w:bCs/>
                <w:iCs/>
                <w:kern w:val="32"/>
                <w:sz w:val="24"/>
                <w:szCs w:val="24"/>
              </w:rPr>
            </w:pPr>
            <w:r w:rsidRPr="007C1E79">
              <w:rPr>
                <w:rFonts w:asciiTheme="minorHAnsi" w:hAnsiTheme="minorHAnsi"/>
                <w:bCs/>
                <w:iCs/>
                <w:kern w:val="32"/>
                <w:sz w:val="24"/>
                <w:szCs w:val="24"/>
              </w:rPr>
              <w:t>Option 1: all chips same as ‘</w:t>
            </w:r>
            <w:r w:rsidRPr="007C1E79">
              <w:rPr>
                <w:rFonts w:asciiTheme="minorHAnsi" w:hAnsiTheme="minorHAnsi"/>
                <w:bCs/>
                <w:iCs/>
                <w:sz w:val="24"/>
                <w:szCs w:val="24"/>
              </w:rPr>
              <w:t>C = (1/SCS)/M’</w:t>
            </w:r>
          </w:p>
          <w:p w14:paraId="388D3DD5" w14:textId="77777777" w:rsidR="008C6240" w:rsidRPr="007C1E79" w:rsidRDefault="008C6240" w:rsidP="008C6240">
            <w:pPr>
              <w:numPr>
                <w:ilvl w:val="2"/>
                <w:numId w:val="39"/>
              </w:numPr>
              <w:spacing w:after="0" w:line="240" w:lineRule="auto"/>
              <w:jc w:val="left"/>
              <w:rPr>
                <w:rFonts w:asciiTheme="minorHAnsi" w:hAnsiTheme="minorHAnsi"/>
                <w:bCs/>
                <w:iCs/>
                <w:kern w:val="32"/>
                <w:sz w:val="24"/>
                <w:szCs w:val="24"/>
              </w:rPr>
            </w:pPr>
            <w:r w:rsidRPr="007C1E79">
              <w:rPr>
                <w:rFonts w:asciiTheme="minorHAnsi" w:hAnsiTheme="minorHAnsi"/>
                <w:bCs/>
                <w:iCs/>
                <w:kern w:val="32"/>
                <w:sz w:val="24"/>
                <w:szCs w:val="24"/>
              </w:rPr>
              <w:t>Note: It implies up to device implementation to handle with knowing the length of R2D chip duration ‘C’ and the length of CP defined in the spec respectively.</w:t>
            </w:r>
          </w:p>
          <w:p w14:paraId="1D89DE1C" w14:textId="77777777" w:rsidR="008C6240" w:rsidRPr="007C1E79" w:rsidRDefault="008C6240" w:rsidP="008C6240">
            <w:pPr>
              <w:numPr>
                <w:ilvl w:val="1"/>
                <w:numId w:val="39"/>
              </w:numPr>
              <w:spacing w:after="0" w:line="240" w:lineRule="auto"/>
              <w:jc w:val="left"/>
              <w:rPr>
                <w:rFonts w:asciiTheme="minorHAnsi" w:hAnsiTheme="minorHAnsi"/>
                <w:bCs/>
                <w:iCs/>
                <w:kern w:val="32"/>
                <w:sz w:val="24"/>
                <w:szCs w:val="24"/>
              </w:rPr>
            </w:pPr>
            <w:r w:rsidRPr="007C1E79">
              <w:rPr>
                <w:rFonts w:asciiTheme="minorHAnsi" w:hAnsiTheme="minorHAnsi"/>
                <w:bCs/>
                <w:iCs/>
                <w:kern w:val="32"/>
                <w:sz w:val="24"/>
                <w:szCs w:val="24"/>
              </w:rPr>
              <w:t>Option 2: one or more chip(s) different to ‘</w:t>
            </w:r>
            <w:r w:rsidRPr="007C1E79">
              <w:rPr>
                <w:rFonts w:asciiTheme="minorHAnsi" w:hAnsiTheme="minorHAnsi"/>
                <w:bCs/>
                <w:iCs/>
                <w:sz w:val="24"/>
                <w:szCs w:val="24"/>
              </w:rPr>
              <w:t>C = (1/SCS)/M’</w:t>
            </w:r>
          </w:p>
          <w:p w14:paraId="4D1AA7D2" w14:textId="77777777" w:rsidR="008C6240" w:rsidRPr="007C1E79" w:rsidRDefault="008C6240" w:rsidP="008C6240">
            <w:pPr>
              <w:numPr>
                <w:ilvl w:val="2"/>
                <w:numId w:val="39"/>
              </w:numPr>
              <w:spacing w:after="0" w:line="240" w:lineRule="auto"/>
              <w:jc w:val="left"/>
              <w:rPr>
                <w:rFonts w:asciiTheme="minorHAnsi" w:hAnsiTheme="minorHAnsi"/>
                <w:bCs/>
                <w:iCs/>
                <w:kern w:val="32"/>
                <w:sz w:val="24"/>
                <w:szCs w:val="24"/>
              </w:rPr>
            </w:pPr>
            <w:r w:rsidRPr="007C1E79">
              <w:rPr>
                <w:rFonts w:asciiTheme="minorHAnsi" w:hAnsiTheme="minorHAnsi"/>
                <w:bCs/>
                <w:iCs/>
                <w:kern w:val="32"/>
                <w:sz w:val="24"/>
                <w:szCs w:val="24"/>
              </w:rPr>
              <w:t xml:space="preserve">FFS: details (e.g. the first chip adjacent to CP is defined as ‘C = </w:t>
            </w:r>
            <w:r w:rsidRPr="007C1E79">
              <w:rPr>
                <w:rFonts w:asciiTheme="minorHAnsi" w:hAnsiTheme="minorHAnsi"/>
                <w:bCs/>
                <w:iCs/>
                <w:sz w:val="24"/>
                <w:szCs w:val="24"/>
              </w:rPr>
              <w:t>(1/SCS)/M+CP</w:t>
            </w:r>
            <w:r w:rsidRPr="007C1E79">
              <w:rPr>
                <w:rFonts w:asciiTheme="minorHAnsi" w:hAnsiTheme="minorHAnsi"/>
                <w:bCs/>
                <w:iCs/>
                <w:kern w:val="32"/>
                <w:sz w:val="24"/>
                <w:szCs w:val="24"/>
              </w:rPr>
              <w:t>’)</w:t>
            </w:r>
          </w:p>
          <w:p w14:paraId="12A5005A" w14:textId="77777777" w:rsidR="008C6240" w:rsidRPr="007C1E79" w:rsidRDefault="008C6240" w:rsidP="008C6240">
            <w:pPr>
              <w:spacing w:after="0" w:line="240" w:lineRule="auto"/>
              <w:rPr>
                <w:rFonts w:asciiTheme="minorHAnsi" w:eastAsia="Malgun Gothic" w:hAnsiTheme="minorHAnsi"/>
                <w:b/>
                <w:bCs/>
                <w:i/>
                <w:iCs/>
                <w:sz w:val="24"/>
                <w:szCs w:val="24"/>
                <w:lang w:eastAsia="zh-CN"/>
                <w14:ligatures w14:val="standardContextual"/>
              </w:rPr>
            </w:pPr>
            <w:r w:rsidRPr="007C1E79">
              <w:rPr>
                <w:rFonts w:asciiTheme="minorHAnsi" w:eastAsia="Malgun Gothic" w:hAnsiTheme="minorHAnsi"/>
                <w:b/>
                <w:bCs/>
                <w:i/>
                <w:iCs/>
                <w:kern w:val="2"/>
                <w:sz w:val="24"/>
                <w:szCs w:val="24"/>
                <w:highlight w:val="yellow"/>
                <w:lang w:eastAsia="zh-CN"/>
                <w14:ligatures w14:val="standardContextual"/>
              </w:rPr>
              <w:t>[Open][H] Proposal 4.2.1c-v2:</w:t>
            </w:r>
            <w:r w:rsidRPr="007C1E79">
              <w:rPr>
                <w:rFonts w:asciiTheme="minorHAnsi" w:eastAsia="Malgun Gothic" w:hAnsiTheme="minorHAnsi"/>
                <w:b/>
                <w:bCs/>
                <w:i/>
                <w:iCs/>
                <w:kern w:val="2"/>
                <w:sz w:val="24"/>
                <w:szCs w:val="24"/>
                <w:lang w:eastAsia="zh-CN"/>
                <w14:ligatures w14:val="standardContextual"/>
              </w:rPr>
              <w:t xml:space="preserve"> </w:t>
            </w:r>
          </w:p>
          <w:p w14:paraId="5F0B4719" w14:textId="77777777" w:rsidR="008C6240" w:rsidRPr="007C1E79" w:rsidRDefault="008C6240" w:rsidP="008C6240">
            <w:pPr>
              <w:spacing w:after="0" w:line="240" w:lineRule="auto"/>
              <w:jc w:val="left"/>
              <w:rPr>
                <w:rFonts w:asciiTheme="minorHAnsi" w:hAnsiTheme="minorHAnsi"/>
                <w:sz w:val="24"/>
                <w:szCs w:val="24"/>
                <w:lang w:eastAsia="en-US"/>
              </w:rPr>
            </w:pPr>
            <w:r w:rsidRPr="007C1E79">
              <w:rPr>
                <w:rFonts w:asciiTheme="minorHAnsi" w:hAnsiTheme="minorHAnsi"/>
                <w:sz w:val="24"/>
                <w:szCs w:val="24"/>
              </w:rPr>
              <w:t>For R2D chip duration, the length of R2D chip duration (denoted as ‘C’) in one OFDM symbol is defined as:</w:t>
            </w:r>
          </w:p>
          <w:p w14:paraId="4EB37215" w14:textId="77777777" w:rsidR="008C6240" w:rsidRPr="007C1E79" w:rsidRDefault="008C6240" w:rsidP="008C6240">
            <w:pPr>
              <w:spacing w:line="240" w:lineRule="auto"/>
              <w:jc w:val="left"/>
              <w:rPr>
                <w:rFonts w:asciiTheme="minorHAnsi" w:hAnsiTheme="minorHAnsi"/>
                <w:sz w:val="24"/>
                <w:szCs w:val="24"/>
              </w:rPr>
            </w:pPr>
            <w:r w:rsidRPr="007C1E79">
              <w:rPr>
                <w:rFonts w:asciiTheme="minorHAnsi" w:hAnsiTheme="minorHAnsi"/>
                <w:sz w:val="24"/>
                <w:szCs w:val="24"/>
              </w:rPr>
              <w:t>C = (1/SCS)/M at least for Method Type 1</w:t>
            </w:r>
          </w:p>
        </w:tc>
      </w:tr>
    </w:tbl>
    <w:p w14:paraId="5EC4F83F" w14:textId="77777777" w:rsidR="007C1E79" w:rsidRDefault="007C1E79" w:rsidP="00426DCA">
      <w:pPr>
        <w:rPr>
          <w:rFonts w:asciiTheme="minorHAnsi" w:hAnsiTheme="minorHAnsi"/>
          <w:sz w:val="24"/>
          <w:szCs w:val="24"/>
          <w:lang w:val="en-IN" w:eastAsia="en-US"/>
        </w:rPr>
      </w:pPr>
    </w:p>
    <w:p w14:paraId="3C992C15" w14:textId="0DCBCEB0" w:rsidR="00426DCA" w:rsidRPr="007C1E79" w:rsidRDefault="00426DCA" w:rsidP="00426DCA">
      <w:pPr>
        <w:rPr>
          <w:rFonts w:asciiTheme="minorHAnsi" w:hAnsiTheme="minorHAnsi"/>
          <w:sz w:val="24"/>
          <w:szCs w:val="24"/>
          <w:lang w:val="en-IN" w:eastAsia="en-US"/>
        </w:rPr>
      </w:pPr>
      <w:r w:rsidRPr="007C1E79">
        <w:rPr>
          <w:rFonts w:asciiTheme="minorHAnsi" w:hAnsiTheme="minorHAnsi"/>
          <w:sz w:val="24"/>
          <w:szCs w:val="24"/>
          <w:lang w:val="en-IN" w:eastAsia="en-US"/>
        </w:rPr>
        <w:t>For chip duration calculation, we prefer Option 1, where the chip duration is fixed and derived based on the OFDM symbol duration, excluding the CP. This approach has the advantage of maintaining a constant chip duration, thereby simplifying the receiver implementation.</w:t>
      </w:r>
    </w:p>
    <w:p w14:paraId="5F5873B2" w14:textId="270346DB" w:rsidR="00426DCA" w:rsidRPr="007C1E79" w:rsidRDefault="00426DCA" w:rsidP="00426DCA">
      <w:pPr>
        <w:rPr>
          <w:rFonts w:asciiTheme="minorHAnsi" w:hAnsiTheme="minorHAnsi"/>
          <w:sz w:val="24"/>
          <w:szCs w:val="24"/>
          <w:lang w:val="en-IN" w:eastAsia="en-US"/>
        </w:rPr>
      </w:pPr>
      <w:r w:rsidRPr="007C1E79">
        <w:rPr>
          <w:rFonts w:asciiTheme="minorHAnsi" w:hAnsiTheme="minorHAnsi"/>
          <w:sz w:val="24"/>
          <w:szCs w:val="24"/>
          <w:lang w:val="en-IN" w:eastAsia="en-US"/>
        </w:rPr>
        <w:t xml:space="preserve">It is our understanding that the CP portion would be discarded by the device receiver. </w:t>
      </w:r>
      <w:proofErr w:type="gramStart"/>
      <w:r w:rsidRPr="007C1E79">
        <w:rPr>
          <w:rFonts w:asciiTheme="minorHAnsi" w:hAnsiTheme="minorHAnsi"/>
          <w:sz w:val="24"/>
          <w:szCs w:val="24"/>
          <w:lang w:val="en-IN" w:eastAsia="en-US"/>
        </w:rPr>
        <w:t>Accordingly,  it</w:t>
      </w:r>
      <w:proofErr w:type="gramEnd"/>
      <w:r w:rsidRPr="007C1E79">
        <w:rPr>
          <w:rFonts w:asciiTheme="minorHAnsi" w:hAnsiTheme="minorHAnsi"/>
          <w:sz w:val="24"/>
          <w:szCs w:val="24"/>
          <w:lang w:val="en-IN" w:eastAsia="en-US"/>
        </w:rPr>
        <w:t xml:space="preserve"> would be straightforward to define:</w:t>
      </w:r>
    </w:p>
    <w:p w14:paraId="5B3CEAD5" w14:textId="50BB7433" w:rsidR="00426DCA" w:rsidRPr="007C1E79" w:rsidRDefault="00426DCA" w:rsidP="00196798">
      <w:pPr>
        <w:jc w:val="left"/>
        <w:rPr>
          <w:rFonts w:asciiTheme="minorHAnsi" w:hAnsiTheme="minorHAnsi"/>
          <w:sz w:val="24"/>
          <w:szCs w:val="24"/>
          <w:lang w:val="en-IN" w:eastAsia="en-US"/>
        </w:rPr>
      </w:pPr>
      <w:r w:rsidRPr="007C1E79">
        <w:rPr>
          <w:rFonts w:asciiTheme="minorHAnsi" w:hAnsiTheme="minorHAnsi"/>
          <w:sz w:val="24"/>
          <w:szCs w:val="24"/>
          <w:lang w:val="en-IN" w:eastAsia="en-US"/>
        </w:rPr>
        <w:t xml:space="preserve">The chip duration </w:t>
      </w:r>
      <w:r w:rsidR="00196798" w:rsidRPr="007C1E79">
        <w:rPr>
          <w:rFonts w:asciiTheme="minorHAnsi" w:hAnsiTheme="minorHAnsi"/>
          <w:sz w:val="24"/>
          <w:szCs w:val="24"/>
          <w:lang w:val="en-IN" w:eastAsia="en-US"/>
        </w:rPr>
        <w:t>is</w:t>
      </w:r>
      <w:r w:rsidRPr="007C1E79">
        <w:rPr>
          <w:rFonts w:asciiTheme="minorHAnsi" w:hAnsiTheme="minorHAnsi"/>
          <w:sz w:val="24"/>
          <w:szCs w:val="24"/>
          <w:lang w:val="en-IN" w:eastAsia="en-US"/>
        </w:rPr>
        <w:t>:</w:t>
      </w:r>
      <w:r w:rsidRPr="007C1E79">
        <w:rPr>
          <w:rFonts w:asciiTheme="minorHAnsi" w:hAnsiTheme="minorHAnsi"/>
          <w:sz w:val="24"/>
          <w:szCs w:val="24"/>
          <w:lang w:val="en-IN" w:eastAsia="en-US"/>
        </w:rPr>
        <w:br/>
        <w:t xml:space="preserve">C = (1/SCS)/M, where </w:t>
      </w:r>
      <w:r w:rsidRPr="007C1E79">
        <w:rPr>
          <w:rFonts w:asciiTheme="minorHAnsi" w:hAnsiTheme="minorHAnsi"/>
          <w:i/>
          <w:iCs/>
          <w:sz w:val="24"/>
          <w:szCs w:val="24"/>
          <w:lang w:val="en-IN" w:eastAsia="en-US"/>
        </w:rPr>
        <w:t>SCS</w:t>
      </w:r>
      <w:r w:rsidRPr="007C1E79">
        <w:rPr>
          <w:rFonts w:asciiTheme="minorHAnsi" w:hAnsiTheme="minorHAnsi"/>
          <w:sz w:val="24"/>
          <w:szCs w:val="24"/>
          <w:lang w:val="en-IN" w:eastAsia="en-US"/>
        </w:rPr>
        <w:t xml:space="preserve"> is the subcarrier spacing and </w:t>
      </w:r>
      <w:r w:rsidRPr="007C1E79">
        <w:rPr>
          <w:rFonts w:asciiTheme="minorHAnsi" w:hAnsiTheme="minorHAnsi"/>
          <w:i/>
          <w:iCs/>
          <w:sz w:val="24"/>
          <w:szCs w:val="24"/>
          <w:lang w:val="en-IN" w:eastAsia="en-US"/>
        </w:rPr>
        <w:t>M</w:t>
      </w:r>
      <w:r w:rsidRPr="007C1E79">
        <w:rPr>
          <w:rFonts w:asciiTheme="minorHAnsi" w:hAnsiTheme="minorHAnsi"/>
          <w:sz w:val="24"/>
          <w:szCs w:val="24"/>
          <w:lang w:val="en-IN" w:eastAsia="en-US"/>
        </w:rPr>
        <w:t xml:space="preserve"> is the number of R2D chips per OFDM symbol (excluding CP).</w:t>
      </w:r>
    </w:p>
    <w:p w14:paraId="4B09D8FA" w14:textId="57EB9FDB" w:rsidR="00426DCA" w:rsidRPr="007C1E79" w:rsidRDefault="00426DCA" w:rsidP="00426DCA">
      <w:pPr>
        <w:rPr>
          <w:rFonts w:asciiTheme="minorHAnsi" w:hAnsiTheme="minorHAnsi"/>
          <w:b/>
          <w:bCs/>
          <w:sz w:val="24"/>
          <w:szCs w:val="24"/>
          <w:lang w:val="en-IN" w:eastAsia="en-US"/>
        </w:rPr>
      </w:pPr>
      <w:r w:rsidRPr="007C1E79">
        <w:rPr>
          <w:rFonts w:asciiTheme="minorHAnsi" w:hAnsiTheme="minorHAnsi"/>
          <w:b/>
          <w:bCs/>
          <w:sz w:val="24"/>
          <w:szCs w:val="24"/>
          <w:lang w:val="en-IN" w:eastAsia="en-US"/>
        </w:rPr>
        <w:t xml:space="preserve">Proposal </w:t>
      </w:r>
      <w:r w:rsidR="00FA75CC" w:rsidRPr="007C1E79">
        <w:rPr>
          <w:rFonts w:asciiTheme="minorHAnsi" w:hAnsiTheme="minorHAnsi"/>
          <w:b/>
          <w:bCs/>
          <w:sz w:val="24"/>
          <w:szCs w:val="24"/>
          <w:lang w:val="en-IN" w:eastAsia="en-US"/>
        </w:rPr>
        <w:t>5</w:t>
      </w:r>
      <w:r w:rsidRPr="007C1E79">
        <w:rPr>
          <w:rFonts w:asciiTheme="minorHAnsi" w:hAnsiTheme="minorHAnsi"/>
          <w:b/>
          <w:bCs/>
          <w:sz w:val="24"/>
          <w:szCs w:val="24"/>
          <w:lang w:val="en-IN" w:eastAsia="en-US"/>
        </w:rPr>
        <w:t>: Since the CP is to be discarded by the device, we propose that the R2D chip duration be defined as C = (1 / SCS) / M</w:t>
      </w:r>
      <w:r w:rsidR="00196798" w:rsidRPr="007C1E79">
        <w:rPr>
          <w:rFonts w:asciiTheme="minorHAnsi" w:hAnsiTheme="minorHAnsi"/>
          <w:b/>
          <w:bCs/>
          <w:sz w:val="24"/>
          <w:szCs w:val="24"/>
          <w:lang w:val="en-IN" w:eastAsia="en-US"/>
        </w:rPr>
        <w:t>.</w:t>
      </w:r>
    </w:p>
    <w:p w14:paraId="20CF0244" w14:textId="77777777" w:rsidR="003F6499" w:rsidRPr="007C1E79" w:rsidRDefault="003F6499" w:rsidP="002E5CB3">
      <w:pPr>
        <w:rPr>
          <w:rFonts w:asciiTheme="minorHAnsi" w:hAnsiTheme="minorHAnsi"/>
          <w:sz w:val="24"/>
          <w:szCs w:val="24"/>
        </w:rPr>
      </w:pPr>
    </w:p>
    <w:p w14:paraId="4B9F0BFE" w14:textId="6B474881" w:rsidR="004A360A" w:rsidRPr="007C1E79" w:rsidRDefault="004A360A" w:rsidP="000826B3">
      <w:pPr>
        <w:pStyle w:val="Heading1"/>
        <w:numPr>
          <w:ilvl w:val="0"/>
          <w:numId w:val="9"/>
        </w:numPr>
        <w:rPr>
          <w:rFonts w:asciiTheme="minorHAnsi" w:hAnsiTheme="minorHAnsi" w:cs="Times New Roman"/>
          <w:b/>
          <w:bCs/>
          <w:color w:val="auto"/>
          <w:sz w:val="24"/>
          <w:szCs w:val="24"/>
        </w:rPr>
      </w:pPr>
      <w:r w:rsidRPr="007C1E79">
        <w:rPr>
          <w:rFonts w:asciiTheme="minorHAnsi" w:hAnsiTheme="minorHAnsi" w:cs="Times New Roman"/>
          <w:b/>
          <w:bCs/>
          <w:color w:val="auto"/>
          <w:sz w:val="24"/>
          <w:szCs w:val="24"/>
        </w:rPr>
        <w:t>Conclusion</w:t>
      </w:r>
    </w:p>
    <w:p w14:paraId="0C254562" w14:textId="5B34ABED" w:rsidR="004A360A" w:rsidRPr="007C1E79" w:rsidRDefault="004A360A" w:rsidP="004A360A">
      <w:pPr>
        <w:rPr>
          <w:rFonts w:asciiTheme="minorHAnsi" w:hAnsiTheme="minorHAnsi"/>
          <w:bCs/>
          <w:sz w:val="24"/>
          <w:szCs w:val="24"/>
        </w:rPr>
      </w:pPr>
      <w:r w:rsidRPr="007C1E79">
        <w:rPr>
          <w:rFonts w:asciiTheme="minorHAnsi" w:hAnsiTheme="minorHAnsi"/>
          <w:bCs/>
          <w:sz w:val="24"/>
          <w:szCs w:val="24"/>
        </w:rPr>
        <w:t>This paper provides the following observations and proposals</w:t>
      </w:r>
      <w:r w:rsidR="00E73EA7" w:rsidRPr="007C1E79">
        <w:rPr>
          <w:rFonts w:asciiTheme="minorHAnsi" w:hAnsiTheme="minorHAnsi"/>
          <w:bCs/>
          <w:sz w:val="24"/>
          <w:szCs w:val="24"/>
        </w:rPr>
        <w:t>:</w:t>
      </w:r>
    </w:p>
    <w:p w14:paraId="1DD8390E" w14:textId="77777777" w:rsidR="00FA75CC" w:rsidRPr="007C1E79" w:rsidRDefault="00FA75CC" w:rsidP="00FA75CC">
      <w:pPr>
        <w:rPr>
          <w:rFonts w:asciiTheme="minorHAnsi" w:hAnsiTheme="minorHAnsi"/>
          <w:b/>
          <w:bCs/>
          <w:sz w:val="24"/>
          <w:szCs w:val="24"/>
        </w:rPr>
      </w:pPr>
      <w:r w:rsidRPr="007C1E79">
        <w:rPr>
          <w:rFonts w:asciiTheme="minorHAnsi" w:hAnsiTheme="minorHAnsi"/>
          <w:b/>
          <w:bCs/>
          <w:sz w:val="24"/>
          <w:szCs w:val="24"/>
        </w:rPr>
        <w:t xml:space="preserve">Proposal 1: For R2D, support the use of the same </w:t>
      </w:r>
      <w:r w:rsidRPr="007C1E79">
        <w:rPr>
          <w:rFonts w:asciiTheme="minorHAnsi" w:hAnsiTheme="minorHAnsi"/>
          <w:b/>
          <w:bCs/>
          <w:i/>
          <w:iCs/>
          <w:sz w:val="24"/>
          <w:szCs w:val="24"/>
        </w:rPr>
        <w:t>M</w:t>
      </w:r>
      <w:r w:rsidRPr="007C1E79">
        <w:rPr>
          <w:rFonts w:asciiTheme="minorHAnsi" w:hAnsiTheme="minorHAnsi"/>
          <w:b/>
          <w:bCs/>
          <w:sz w:val="24"/>
          <w:szCs w:val="24"/>
        </w:rPr>
        <w:t xml:space="preserve"> value set for CAP as is defined for PRDCH.</w:t>
      </w:r>
    </w:p>
    <w:p w14:paraId="0B119545" w14:textId="77777777" w:rsidR="00FA75CC" w:rsidRPr="007C1E79" w:rsidRDefault="00FA75CC" w:rsidP="00FA75CC">
      <w:pPr>
        <w:spacing w:before="120" w:after="120" w:line="240" w:lineRule="auto"/>
        <w:rPr>
          <w:rFonts w:asciiTheme="minorHAnsi" w:hAnsiTheme="minorHAnsi"/>
          <w:b/>
          <w:sz w:val="24"/>
          <w:szCs w:val="24"/>
          <w:lang w:eastAsia="en-US"/>
        </w:rPr>
      </w:pPr>
      <w:r w:rsidRPr="007C1E79">
        <w:rPr>
          <w:rFonts w:asciiTheme="minorHAnsi" w:eastAsia="Century" w:hAnsiTheme="minorHAnsi"/>
          <w:b/>
          <w:kern w:val="2"/>
          <w:sz w:val="24"/>
          <w:szCs w:val="24"/>
          <w:lang w:eastAsia="en-US"/>
          <w14:ligatures w14:val="standardContextual"/>
        </w:rPr>
        <w:t>Proposal 2: For CP handling when M values &gt;12, we prefer to support Option 1, which is candidate 3 of M2-1-1, where</w:t>
      </w:r>
      <w:r w:rsidRPr="007C1E79">
        <w:rPr>
          <w:rFonts w:asciiTheme="minorHAnsi" w:hAnsiTheme="minorHAnsi"/>
          <w:b/>
          <w:sz w:val="24"/>
          <w:szCs w:val="24"/>
          <w:lang w:eastAsia="en-US"/>
        </w:rPr>
        <w:t xml:space="preserve"> the last two chips are padded with an “ON” signal</w:t>
      </w:r>
    </w:p>
    <w:p w14:paraId="3C9840F9" w14:textId="77777777" w:rsidR="00FA75CC" w:rsidRPr="007C1E79" w:rsidRDefault="00FA75CC" w:rsidP="00FA75CC">
      <w:pPr>
        <w:spacing w:before="120" w:after="120" w:line="240" w:lineRule="auto"/>
        <w:rPr>
          <w:rFonts w:asciiTheme="minorHAnsi" w:hAnsiTheme="minorHAnsi"/>
          <w:b/>
          <w:bCs/>
          <w:sz w:val="24"/>
          <w:szCs w:val="24"/>
          <w:lang w:eastAsia="en-US"/>
        </w:rPr>
      </w:pPr>
      <w:r w:rsidRPr="007C1E79">
        <w:rPr>
          <w:rFonts w:asciiTheme="minorHAnsi" w:hAnsiTheme="minorHAnsi"/>
          <w:b/>
          <w:bCs/>
          <w:sz w:val="24"/>
          <w:szCs w:val="24"/>
          <w:lang w:eastAsia="en-US"/>
        </w:rPr>
        <w:t>Proposal 3: At least for the R2D transmissions, the time domain resource should be indicated in terms of OFDM symbols.</w:t>
      </w:r>
    </w:p>
    <w:p w14:paraId="3801602E" w14:textId="497815D8" w:rsidR="00FA75CC" w:rsidRPr="007C1E79" w:rsidRDefault="00E83E4A" w:rsidP="00E83E4A">
      <w:pPr>
        <w:spacing w:before="120" w:after="120" w:line="240" w:lineRule="auto"/>
        <w:jc w:val="left"/>
        <w:rPr>
          <w:rFonts w:asciiTheme="minorHAnsi" w:eastAsia="Century" w:hAnsiTheme="minorHAnsi"/>
          <w:b/>
          <w:kern w:val="2"/>
          <w:sz w:val="24"/>
          <w:szCs w:val="24"/>
          <w:lang w:eastAsia="en-US"/>
          <w14:ligatures w14:val="standardContextual"/>
        </w:rPr>
      </w:pPr>
      <w:r w:rsidRPr="007C1E79">
        <w:rPr>
          <w:rFonts w:asciiTheme="minorHAnsi" w:eastAsia="Century" w:hAnsiTheme="minorHAnsi"/>
          <w:b/>
          <w:kern w:val="2"/>
          <w:sz w:val="24"/>
          <w:szCs w:val="24"/>
          <w:lang w:eastAsia="en-US"/>
          <w14:ligatures w14:val="standardContextual"/>
        </w:rPr>
        <w:t xml:space="preserve">Proposal 4: Both Alt 1a and Alt 2 are fine for the R2D padding.   </w:t>
      </w:r>
    </w:p>
    <w:p w14:paraId="27D3A8BE" w14:textId="77777777" w:rsidR="00FA75CC" w:rsidRPr="007C1E79" w:rsidRDefault="00FA75CC" w:rsidP="00FA75CC">
      <w:pPr>
        <w:rPr>
          <w:rFonts w:asciiTheme="minorHAnsi" w:hAnsiTheme="minorHAnsi"/>
          <w:b/>
          <w:bCs/>
          <w:sz w:val="24"/>
          <w:szCs w:val="24"/>
          <w:lang w:val="en-IN" w:eastAsia="en-US"/>
        </w:rPr>
      </w:pPr>
      <w:r w:rsidRPr="007C1E79">
        <w:rPr>
          <w:rFonts w:asciiTheme="minorHAnsi" w:hAnsiTheme="minorHAnsi"/>
          <w:b/>
          <w:bCs/>
          <w:sz w:val="24"/>
          <w:szCs w:val="24"/>
          <w:lang w:val="en-IN" w:eastAsia="en-US"/>
        </w:rPr>
        <w:t>Proposal 5: Since the CP is to be discarded by the device, we propose that the R2D chip duration be defined as C = (1 / SCS) / M.</w:t>
      </w:r>
    </w:p>
    <w:p w14:paraId="0CE36D56" w14:textId="49C4E010" w:rsidR="004A360A" w:rsidRPr="007C1E79" w:rsidRDefault="009A4259" w:rsidP="004A360A">
      <w:pPr>
        <w:pStyle w:val="Heading1"/>
        <w:rPr>
          <w:rFonts w:asciiTheme="minorHAnsi" w:hAnsiTheme="minorHAnsi" w:cs="Times New Roman"/>
          <w:b/>
          <w:bCs/>
          <w:sz w:val="24"/>
          <w:szCs w:val="24"/>
        </w:rPr>
      </w:pPr>
      <w:r w:rsidRPr="007C1E79">
        <w:rPr>
          <w:rFonts w:asciiTheme="minorHAnsi" w:hAnsiTheme="minorHAnsi" w:cs="Times New Roman"/>
          <w:b/>
          <w:bCs/>
          <w:color w:val="auto"/>
          <w:sz w:val="24"/>
          <w:szCs w:val="24"/>
        </w:rPr>
        <w:lastRenderedPageBreak/>
        <w:t xml:space="preserve">4. </w:t>
      </w:r>
      <w:r w:rsidR="004A360A" w:rsidRPr="007C1E79">
        <w:rPr>
          <w:rFonts w:asciiTheme="minorHAnsi" w:hAnsiTheme="minorHAnsi" w:cs="Times New Roman"/>
          <w:b/>
          <w:bCs/>
          <w:color w:val="auto"/>
          <w:sz w:val="24"/>
          <w:szCs w:val="24"/>
        </w:rPr>
        <w:t>References</w:t>
      </w:r>
    </w:p>
    <w:p w14:paraId="7CA821B4" w14:textId="297590A7" w:rsidR="00342449" w:rsidRPr="007C1E79" w:rsidRDefault="00342449" w:rsidP="00342449">
      <w:pPr>
        <w:pStyle w:val="ListParagraph"/>
        <w:numPr>
          <w:ilvl w:val="0"/>
          <w:numId w:val="28"/>
        </w:numPr>
        <w:overflowPunct w:val="0"/>
        <w:autoSpaceDE w:val="0"/>
        <w:autoSpaceDN w:val="0"/>
        <w:adjustRightInd w:val="0"/>
        <w:spacing w:line="240" w:lineRule="auto"/>
        <w:contextualSpacing w:val="0"/>
        <w:jc w:val="left"/>
        <w:textAlignment w:val="baseline"/>
        <w:rPr>
          <w:rFonts w:asciiTheme="minorHAnsi" w:hAnsiTheme="minorHAnsi"/>
          <w:sz w:val="24"/>
          <w:szCs w:val="24"/>
          <w:lang w:eastAsia="zh-CN"/>
        </w:rPr>
      </w:pPr>
      <w:bookmarkStart w:id="8" w:name="_Ref193457425"/>
      <w:bookmarkStart w:id="9" w:name="_Ref162536554"/>
      <w:r w:rsidRPr="007C1E79">
        <w:rPr>
          <w:rFonts w:asciiTheme="minorHAnsi" w:hAnsiTheme="minorHAnsi"/>
          <w:sz w:val="24"/>
          <w:szCs w:val="24"/>
          <w:lang w:eastAsia="zh-CN"/>
        </w:rPr>
        <w:t>RP-250796, New Work Item: Solutions for Ambient IoT (Internet of Things) in NR, 3GPP TSG RAN Meeting #107, Incheon, Korea, March 12-14, 2025.</w:t>
      </w:r>
      <w:bookmarkEnd w:id="8"/>
    </w:p>
    <w:p w14:paraId="2952DB33" w14:textId="32D1C246" w:rsidR="004A360A" w:rsidRPr="007C1E79" w:rsidRDefault="00B130DF" w:rsidP="004A360A">
      <w:pPr>
        <w:numPr>
          <w:ilvl w:val="0"/>
          <w:numId w:val="28"/>
        </w:numPr>
        <w:overflowPunct w:val="0"/>
        <w:autoSpaceDE w:val="0"/>
        <w:autoSpaceDN w:val="0"/>
        <w:adjustRightInd w:val="0"/>
        <w:spacing w:line="240" w:lineRule="auto"/>
        <w:jc w:val="left"/>
        <w:textAlignment w:val="baseline"/>
        <w:rPr>
          <w:rFonts w:asciiTheme="minorHAnsi" w:hAnsiTheme="minorHAnsi"/>
          <w:sz w:val="24"/>
          <w:szCs w:val="24"/>
          <w:lang w:eastAsia="zh-CN"/>
        </w:rPr>
      </w:pPr>
      <w:r w:rsidRPr="007C1E79">
        <w:rPr>
          <w:rFonts w:asciiTheme="minorHAnsi" w:hAnsiTheme="minorHAnsi"/>
          <w:sz w:val="24"/>
          <w:szCs w:val="24"/>
          <w:lang w:eastAsia="zh-CN"/>
        </w:rPr>
        <w:t>3GPP RAN1 Chairman’s Notes, 3GPP TSG RAN1 meeting #120</w:t>
      </w:r>
      <w:r w:rsidR="00C85BFD" w:rsidRPr="007C1E79">
        <w:rPr>
          <w:rFonts w:asciiTheme="minorHAnsi" w:hAnsiTheme="minorHAnsi"/>
          <w:sz w:val="24"/>
          <w:szCs w:val="24"/>
          <w:lang w:eastAsia="zh-CN"/>
        </w:rPr>
        <w:t>bis</w:t>
      </w:r>
      <w:r w:rsidRPr="007C1E79">
        <w:rPr>
          <w:rFonts w:asciiTheme="minorHAnsi" w:hAnsiTheme="minorHAnsi"/>
          <w:sz w:val="24"/>
          <w:szCs w:val="24"/>
          <w:lang w:eastAsia="zh-CN"/>
        </w:rPr>
        <w:t>,</w:t>
      </w:r>
      <w:r w:rsidR="00C85BFD" w:rsidRPr="007C1E79">
        <w:rPr>
          <w:rFonts w:asciiTheme="minorHAnsi" w:hAnsiTheme="minorHAnsi"/>
          <w:sz w:val="24"/>
          <w:szCs w:val="24"/>
          <w:lang w:eastAsia="zh-CN"/>
        </w:rPr>
        <w:t xml:space="preserve"> Wuhan</w:t>
      </w:r>
      <w:r w:rsidRPr="007C1E79">
        <w:rPr>
          <w:rFonts w:asciiTheme="minorHAnsi" w:hAnsiTheme="minorHAnsi"/>
          <w:sz w:val="24"/>
          <w:szCs w:val="24"/>
          <w:lang w:eastAsia="zh-CN"/>
        </w:rPr>
        <w:t xml:space="preserve">, </w:t>
      </w:r>
      <w:r w:rsidR="00C85BFD" w:rsidRPr="007C1E79">
        <w:rPr>
          <w:rFonts w:asciiTheme="minorHAnsi" w:hAnsiTheme="minorHAnsi"/>
          <w:sz w:val="24"/>
          <w:szCs w:val="24"/>
          <w:lang w:eastAsia="zh-CN"/>
        </w:rPr>
        <w:t>China</w:t>
      </w:r>
      <w:r w:rsidRPr="007C1E79">
        <w:rPr>
          <w:rFonts w:asciiTheme="minorHAnsi" w:hAnsiTheme="minorHAnsi"/>
          <w:sz w:val="24"/>
          <w:szCs w:val="24"/>
          <w:lang w:eastAsia="zh-CN"/>
        </w:rPr>
        <w:t xml:space="preserve">, </w:t>
      </w:r>
      <w:r w:rsidR="00C85BFD" w:rsidRPr="007C1E79">
        <w:rPr>
          <w:rFonts w:asciiTheme="minorHAnsi" w:hAnsiTheme="minorHAnsi"/>
          <w:sz w:val="24"/>
          <w:szCs w:val="24"/>
          <w:lang w:eastAsia="zh-CN"/>
        </w:rPr>
        <w:t>Apr</w:t>
      </w:r>
      <w:r w:rsidRPr="007C1E79">
        <w:rPr>
          <w:rFonts w:asciiTheme="minorHAnsi" w:hAnsiTheme="minorHAnsi"/>
          <w:sz w:val="24"/>
          <w:szCs w:val="24"/>
          <w:lang w:eastAsia="zh-CN"/>
        </w:rPr>
        <w:t xml:space="preserve"> 7</w:t>
      </w:r>
      <w:r w:rsidRPr="007C1E79">
        <w:rPr>
          <w:rFonts w:asciiTheme="minorHAnsi" w:hAnsiTheme="minorHAnsi"/>
          <w:sz w:val="24"/>
          <w:szCs w:val="24"/>
          <w:vertAlign w:val="superscript"/>
          <w:lang w:eastAsia="zh-CN"/>
        </w:rPr>
        <w:t>th</w:t>
      </w:r>
      <w:r w:rsidRPr="007C1E79">
        <w:rPr>
          <w:rFonts w:asciiTheme="minorHAnsi" w:hAnsiTheme="minorHAnsi"/>
          <w:sz w:val="24"/>
          <w:szCs w:val="24"/>
          <w:lang w:eastAsia="zh-CN"/>
        </w:rPr>
        <w:t xml:space="preserve"> – </w:t>
      </w:r>
      <w:r w:rsidR="00CF62F4" w:rsidRPr="007C1E79">
        <w:rPr>
          <w:rFonts w:asciiTheme="minorHAnsi" w:hAnsiTheme="minorHAnsi"/>
          <w:sz w:val="24"/>
          <w:szCs w:val="24"/>
          <w:lang w:eastAsia="zh-CN"/>
        </w:rPr>
        <w:t>1</w:t>
      </w:r>
      <w:r w:rsidRPr="007C1E79">
        <w:rPr>
          <w:rFonts w:asciiTheme="minorHAnsi" w:hAnsiTheme="minorHAnsi"/>
          <w:sz w:val="24"/>
          <w:szCs w:val="24"/>
          <w:lang w:eastAsia="zh-CN"/>
        </w:rPr>
        <w:t>1</w:t>
      </w:r>
      <w:r w:rsidR="00CF62F4" w:rsidRPr="007C1E79">
        <w:rPr>
          <w:rFonts w:asciiTheme="minorHAnsi" w:hAnsiTheme="minorHAnsi"/>
          <w:sz w:val="24"/>
          <w:szCs w:val="24"/>
          <w:vertAlign w:val="superscript"/>
          <w:lang w:eastAsia="zh-CN"/>
        </w:rPr>
        <w:t>th</w:t>
      </w:r>
      <w:r w:rsidRPr="007C1E79">
        <w:rPr>
          <w:rFonts w:asciiTheme="minorHAnsi" w:hAnsiTheme="minorHAnsi"/>
          <w:sz w:val="24"/>
          <w:szCs w:val="24"/>
          <w:lang w:eastAsia="zh-CN"/>
        </w:rPr>
        <w:t>, 2025.</w:t>
      </w:r>
      <w:bookmarkEnd w:id="9"/>
    </w:p>
    <w:p w14:paraId="6ADFFB00" w14:textId="77777777" w:rsidR="008D11D6" w:rsidRPr="007C1E79" w:rsidRDefault="008D11D6">
      <w:pPr>
        <w:rPr>
          <w:rFonts w:asciiTheme="minorHAnsi" w:hAnsiTheme="minorHAnsi"/>
          <w:sz w:val="24"/>
          <w:szCs w:val="24"/>
        </w:rPr>
      </w:pPr>
    </w:p>
    <w:p w14:paraId="62FD0D64" w14:textId="77777777" w:rsidR="007C1E79" w:rsidRPr="007C1E79" w:rsidRDefault="007C1E79">
      <w:pPr>
        <w:rPr>
          <w:rFonts w:asciiTheme="minorHAnsi" w:hAnsiTheme="minorHAnsi"/>
          <w:sz w:val="24"/>
          <w:szCs w:val="24"/>
        </w:rPr>
      </w:pPr>
    </w:p>
    <w:sectPr w:rsidR="007C1E79" w:rsidRPr="007C1E79"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2D68" w14:textId="77777777" w:rsidR="009C67EE" w:rsidRDefault="009C67EE" w:rsidP="000F48D1">
      <w:pPr>
        <w:spacing w:after="0" w:line="240" w:lineRule="auto"/>
      </w:pPr>
      <w:r>
        <w:separator/>
      </w:r>
    </w:p>
  </w:endnote>
  <w:endnote w:type="continuationSeparator" w:id="0">
    <w:p w14:paraId="5AB211AB" w14:textId="77777777" w:rsidR="009C67EE" w:rsidRDefault="009C67EE" w:rsidP="000F4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8BDF8" w14:textId="77777777" w:rsidR="009C67EE" w:rsidRDefault="009C67EE" w:rsidP="000F48D1">
      <w:pPr>
        <w:spacing w:after="0" w:line="240" w:lineRule="auto"/>
      </w:pPr>
      <w:r>
        <w:separator/>
      </w:r>
    </w:p>
  </w:footnote>
  <w:footnote w:type="continuationSeparator" w:id="0">
    <w:p w14:paraId="68578E75" w14:textId="77777777" w:rsidR="009C67EE" w:rsidRDefault="009C67EE" w:rsidP="000F4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8D5760"/>
    <w:multiLevelType w:val="hybridMultilevel"/>
    <w:tmpl w:val="D9321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36814333">
    <w:abstractNumId w:val="12"/>
  </w:num>
  <w:num w:numId="2" w16cid:durableId="113447751">
    <w:abstractNumId w:val="3"/>
  </w:num>
  <w:num w:numId="3" w16cid:durableId="1750615457">
    <w:abstractNumId w:val="34"/>
  </w:num>
  <w:num w:numId="4" w16cid:durableId="2045017130">
    <w:abstractNumId w:val="18"/>
  </w:num>
  <w:num w:numId="5" w16cid:durableId="1269389333">
    <w:abstractNumId w:val="29"/>
  </w:num>
  <w:num w:numId="6" w16cid:durableId="1772431206">
    <w:abstractNumId w:val="28"/>
  </w:num>
  <w:num w:numId="7" w16cid:durableId="825707382">
    <w:abstractNumId w:val="24"/>
  </w:num>
  <w:num w:numId="8" w16cid:durableId="2056617732">
    <w:abstractNumId w:val="8"/>
  </w:num>
  <w:num w:numId="9" w16cid:durableId="484933485">
    <w:abstractNumId w:val="35"/>
  </w:num>
  <w:num w:numId="10" w16cid:durableId="1330016863">
    <w:abstractNumId w:val="6"/>
  </w:num>
  <w:num w:numId="11" w16cid:durableId="1837113586">
    <w:abstractNumId w:val="7"/>
  </w:num>
  <w:num w:numId="12" w16cid:durableId="263155565">
    <w:abstractNumId w:val="22"/>
  </w:num>
  <w:num w:numId="13" w16cid:durableId="1703240034">
    <w:abstractNumId w:val="5"/>
  </w:num>
  <w:num w:numId="14" w16cid:durableId="693191769">
    <w:abstractNumId w:val="30"/>
  </w:num>
  <w:num w:numId="15" w16cid:durableId="1380474082">
    <w:abstractNumId w:val="27"/>
  </w:num>
  <w:num w:numId="16" w16cid:durableId="421755985">
    <w:abstractNumId w:val="9"/>
  </w:num>
  <w:num w:numId="17" w16cid:durableId="1312950658">
    <w:abstractNumId w:val="11"/>
  </w:num>
  <w:num w:numId="18" w16cid:durableId="447969077">
    <w:abstractNumId w:val="0"/>
  </w:num>
  <w:num w:numId="19" w16cid:durableId="1236088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25"/>
  </w:num>
  <w:num w:numId="21" w16cid:durableId="160512271">
    <w:abstractNumId w:val="4"/>
  </w:num>
  <w:num w:numId="22" w16cid:durableId="559483307">
    <w:abstractNumId w:val="17"/>
  </w:num>
  <w:num w:numId="23" w16cid:durableId="1498811319">
    <w:abstractNumId w:val="14"/>
  </w:num>
  <w:num w:numId="24" w16cid:durableId="848713343">
    <w:abstractNumId w:val="33"/>
  </w:num>
  <w:num w:numId="25" w16cid:durableId="1261917028">
    <w:abstractNumId w:val="21"/>
  </w:num>
  <w:num w:numId="26" w16cid:durableId="768040905">
    <w:abstractNumId w:val="4"/>
  </w:num>
  <w:num w:numId="27" w16cid:durableId="1156916644">
    <w:abstractNumId w:val="13"/>
  </w:num>
  <w:num w:numId="28" w16cid:durableId="527135589">
    <w:abstractNumId w:val="23"/>
  </w:num>
  <w:num w:numId="29" w16cid:durableId="611207639">
    <w:abstractNumId w:val="25"/>
  </w:num>
  <w:num w:numId="30" w16cid:durableId="333723856">
    <w:abstractNumId w:val="17"/>
  </w:num>
  <w:num w:numId="31" w16cid:durableId="598177686">
    <w:abstractNumId w:val="31"/>
  </w:num>
  <w:num w:numId="32" w16cid:durableId="1252812761">
    <w:abstractNumId w:val="26"/>
  </w:num>
  <w:num w:numId="33" w16cid:durableId="1427727182">
    <w:abstractNumId w:val="14"/>
  </w:num>
  <w:num w:numId="34" w16cid:durableId="88776297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005234">
    <w:abstractNumId w:val="32"/>
  </w:num>
  <w:num w:numId="36" w16cid:durableId="1174996935">
    <w:abstractNumId w:val="16"/>
  </w:num>
  <w:num w:numId="37" w16cid:durableId="507869181">
    <w:abstractNumId w:val="15"/>
  </w:num>
  <w:num w:numId="38" w16cid:durableId="736591101">
    <w:abstractNumId w:val="1"/>
  </w:num>
  <w:num w:numId="39" w16cid:durableId="1226336846">
    <w:abstractNumId w:val="15"/>
  </w:num>
  <w:num w:numId="40" w16cid:durableId="953950311">
    <w:abstractNumId w:val="10"/>
  </w:num>
  <w:num w:numId="41" w16cid:durableId="447436302">
    <w:abstractNumId w:val="2"/>
  </w:num>
  <w:num w:numId="42" w16cid:durableId="35462177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760"/>
    <w:rsid w:val="00004B89"/>
    <w:rsid w:val="0000518C"/>
    <w:rsid w:val="0001001A"/>
    <w:rsid w:val="0001292E"/>
    <w:rsid w:val="00020D53"/>
    <w:rsid w:val="0002583B"/>
    <w:rsid w:val="000267D1"/>
    <w:rsid w:val="0003460D"/>
    <w:rsid w:val="00042560"/>
    <w:rsid w:val="0004627C"/>
    <w:rsid w:val="000468D3"/>
    <w:rsid w:val="00052306"/>
    <w:rsid w:val="00074E90"/>
    <w:rsid w:val="00075D40"/>
    <w:rsid w:val="00077E47"/>
    <w:rsid w:val="00077EAE"/>
    <w:rsid w:val="000826B3"/>
    <w:rsid w:val="00092DF9"/>
    <w:rsid w:val="0009362B"/>
    <w:rsid w:val="000957DC"/>
    <w:rsid w:val="000A0F38"/>
    <w:rsid w:val="000A168A"/>
    <w:rsid w:val="000B1745"/>
    <w:rsid w:val="000B37D3"/>
    <w:rsid w:val="000B3ED0"/>
    <w:rsid w:val="000B3FA9"/>
    <w:rsid w:val="000B5C39"/>
    <w:rsid w:val="000D01C4"/>
    <w:rsid w:val="000D189B"/>
    <w:rsid w:val="000D5086"/>
    <w:rsid w:val="000E1012"/>
    <w:rsid w:val="000E4A3F"/>
    <w:rsid w:val="000E72F1"/>
    <w:rsid w:val="000F1096"/>
    <w:rsid w:val="000F48D1"/>
    <w:rsid w:val="001001CE"/>
    <w:rsid w:val="00100329"/>
    <w:rsid w:val="001021AA"/>
    <w:rsid w:val="00113D9B"/>
    <w:rsid w:val="00117D9E"/>
    <w:rsid w:val="00121D79"/>
    <w:rsid w:val="001230FB"/>
    <w:rsid w:val="001276F2"/>
    <w:rsid w:val="001319B0"/>
    <w:rsid w:val="001336BE"/>
    <w:rsid w:val="00140A69"/>
    <w:rsid w:val="00142854"/>
    <w:rsid w:val="00142D82"/>
    <w:rsid w:val="001458C5"/>
    <w:rsid w:val="00147B3B"/>
    <w:rsid w:val="0015404B"/>
    <w:rsid w:val="00157D7D"/>
    <w:rsid w:val="00157F7F"/>
    <w:rsid w:val="00160470"/>
    <w:rsid w:val="00166191"/>
    <w:rsid w:val="001769D5"/>
    <w:rsid w:val="00176A12"/>
    <w:rsid w:val="00182274"/>
    <w:rsid w:val="00191FD5"/>
    <w:rsid w:val="001933AA"/>
    <w:rsid w:val="001954FD"/>
    <w:rsid w:val="00196798"/>
    <w:rsid w:val="0019737F"/>
    <w:rsid w:val="001A61B4"/>
    <w:rsid w:val="001A660D"/>
    <w:rsid w:val="001A68B2"/>
    <w:rsid w:val="001C0EF4"/>
    <w:rsid w:val="001D01FB"/>
    <w:rsid w:val="001D0679"/>
    <w:rsid w:val="001D7BB7"/>
    <w:rsid w:val="001E3390"/>
    <w:rsid w:val="001E5CFF"/>
    <w:rsid w:val="001E6D1A"/>
    <w:rsid w:val="001F01E6"/>
    <w:rsid w:val="001F05E8"/>
    <w:rsid w:val="001F44E3"/>
    <w:rsid w:val="001F58F8"/>
    <w:rsid w:val="00200476"/>
    <w:rsid w:val="002007FA"/>
    <w:rsid w:val="00201E1A"/>
    <w:rsid w:val="00202902"/>
    <w:rsid w:val="00202D92"/>
    <w:rsid w:val="002058C8"/>
    <w:rsid w:val="00206B7A"/>
    <w:rsid w:val="0021794B"/>
    <w:rsid w:val="00221A11"/>
    <w:rsid w:val="00223A9A"/>
    <w:rsid w:val="002300A4"/>
    <w:rsid w:val="00233AFF"/>
    <w:rsid w:val="002350D8"/>
    <w:rsid w:val="0024310F"/>
    <w:rsid w:val="00267E78"/>
    <w:rsid w:val="002708D2"/>
    <w:rsid w:val="002755C3"/>
    <w:rsid w:val="00277DA1"/>
    <w:rsid w:val="0028005D"/>
    <w:rsid w:val="00280949"/>
    <w:rsid w:val="00281DA6"/>
    <w:rsid w:val="002829E7"/>
    <w:rsid w:val="00285970"/>
    <w:rsid w:val="00286E80"/>
    <w:rsid w:val="00287903"/>
    <w:rsid w:val="0028799D"/>
    <w:rsid w:val="00287C8A"/>
    <w:rsid w:val="00296457"/>
    <w:rsid w:val="0029735C"/>
    <w:rsid w:val="002A2667"/>
    <w:rsid w:val="002A4406"/>
    <w:rsid w:val="002A4F45"/>
    <w:rsid w:val="002B79FB"/>
    <w:rsid w:val="002C3DD8"/>
    <w:rsid w:val="002D02DA"/>
    <w:rsid w:val="002D08D3"/>
    <w:rsid w:val="002D1D00"/>
    <w:rsid w:val="002D2ABC"/>
    <w:rsid w:val="002D3B15"/>
    <w:rsid w:val="002E0207"/>
    <w:rsid w:val="002E0ADE"/>
    <w:rsid w:val="002E3EA5"/>
    <w:rsid w:val="002E4009"/>
    <w:rsid w:val="002E4840"/>
    <w:rsid w:val="002E543A"/>
    <w:rsid w:val="002E5CB3"/>
    <w:rsid w:val="002E6671"/>
    <w:rsid w:val="002E6D30"/>
    <w:rsid w:val="002F10FC"/>
    <w:rsid w:val="002F27EB"/>
    <w:rsid w:val="002F295A"/>
    <w:rsid w:val="002F4C58"/>
    <w:rsid w:val="002F78D0"/>
    <w:rsid w:val="00300D0B"/>
    <w:rsid w:val="00302C63"/>
    <w:rsid w:val="003112FB"/>
    <w:rsid w:val="00312091"/>
    <w:rsid w:val="0031220F"/>
    <w:rsid w:val="00320266"/>
    <w:rsid w:val="00324A11"/>
    <w:rsid w:val="003254D0"/>
    <w:rsid w:val="00326386"/>
    <w:rsid w:val="00327494"/>
    <w:rsid w:val="003278C7"/>
    <w:rsid w:val="00330026"/>
    <w:rsid w:val="00331EBE"/>
    <w:rsid w:val="00332B89"/>
    <w:rsid w:val="00333AB2"/>
    <w:rsid w:val="00336666"/>
    <w:rsid w:val="00342449"/>
    <w:rsid w:val="00343D87"/>
    <w:rsid w:val="003447F6"/>
    <w:rsid w:val="003479D1"/>
    <w:rsid w:val="0035083B"/>
    <w:rsid w:val="003511A5"/>
    <w:rsid w:val="00353273"/>
    <w:rsid w:val="003550F9"/>
    <w:rsid w:val="0035709F"/>
    <w:rsid w:val="00357A3E"/>
    <w:rsid w:val="003600F6"/>
    <w:rsid w:val="003644C5"/>
    <w:rsid w:val="00365750"/>
    <w:rsid w:val="003675E3"/>
    <w:rsid w:val="003730C9"/>
    <w:rsid w:val="0037402B"/>
    <w:rsid w:val="0037424B"/>
    <w:rsid w:val="00374C16"/>
    <w:rsid w:val="00377F60"/>
    <w:rsid w:val="00383478"/>
    <w:rsid w:val="00384F18"/>
    <w:rsid w:val="00395C0C"/>
    <w:rsid w:val="003A282A"/>
    <w:rsid w:val="003A6799"/>
    <w:rsid w:val="003B21FD"/>
    <w:rsid w:val="003C5691"/>
    <w:rsid w:val="003C5C43"/>
    <w:rsid w:val="003D1F24"/>
    <w:rsid w:val="003D403B"/>
    <w:rsid w:val="003D548D"/>
    <w:rsid w:val="003E1A69"/>
    <w:rsid w:val="003E1F79"/>
    <w:rsid w:val="003E4ECE"/>
    <w:rsid w:val="003E729F"/>
    <w:rsid w:val="003F02B9"/>
    <w:rsid w:val="003F5F4A"/>
    <w:rsid w:val="003F6499"/>
    <w:rsid w:val="003F7B71"/>
    <w:rsid w:val="00406D7F"/>
    <w:rsid w:val="0041302C"/>
    <w:rsid w:val="004150B2"/>
    <w:rsid w:val="00416AB9"/>
    <w:rsid w:val="00421BEC"/>
    <w:rsid w:val="00426DCA"/>
    <w:rsid w:val="00435682"/>
    <w:rsid w:val="004428CC"/>
    <w:rsid w:val="00447CC8"/>
    <w:rsid w:val="00451E25"/>
    <w:rsid w:val="00452FB1"/>
    <w:rsid w:val="00452FCD"/>
    <w:rsid w:val="00453C55"/>
    <w:rsid w:val="00453D40"/>
    <w:rsid w:val="00454F90"/>
    <w:rsid w:val="00461489"/>
    <w:rsid w:val="00462A58"/>
    <w:rsid w:val="00466290"/>
    <w:rsid w:val="00470C14"/>
    <w:rsid w:val="0047207B"/>
    <w:rsid w:val="0047235C"/>
    <w:rsid w:val="0048030C"/>
    <w:rsid w:val="00492EBE"/>
    <w:rsid w:val="0049364E"/>
    <w:rsid w:val="004955C9"/>
    <w:rsid w:val="004A02E1"/>
    <w:rsid w:val="004A360A"/>
    <w:rsid w:val="004A4A31"/>
    <w:rsid w:val="004A77F0"/>
    <w:rsid w:val="004B1B8E"/>
    <w:rsid w:val="004C3FF9"/>
    <w:rsid w:val="004D768A"/>
    <w:rsid w:val="004E2FEC"/>
    <w:rsid w:val="004E73FD"/>
    <w:rsid w:val="004F0751"/>
    <w:rsid w:val="004F5F23"/>
    <w:rsid w:val="004F7449"/>
    <w:rsid w:val="004F75EF"/>
    <w:rsid w:val="00503809"/>
    <w:rsid w:val="00504EE4"/>
    <w:rsid w:val="00507559"/>
    <w:rsid w:val="005130AE"/>
    <w:rsid w:val="00513F15"/>
    <w:rsid w:val="00514804"/>
    <w:rsid w:val="00516596"/>
    <w:rsid w:val="005313EF"/>
    <w:rsid w:val="00532C3B"/>
    <w:rsid w:val="005344C7"/>
    <w:rsid w:val="00534ED7"/>
    <w:rsid w:val="00536050"/>
    <w:rsid w:val="00541D4E"/>
    <w:rsid w:val="00542DC6"/>
    <w:rsid w:val="00551569"/>
    <w:rsid w:val="005614BF"/>
    <w:rsid w:val="00564399"/>
    <w:rsid w:val="0056525E"/>
    <w:rsid w:val="005675D4"/>
    <w:rsid w:val="00567A81"/>
    <w:rsid w:val="005740ED"/>
    <w:rsid w:val="00576D70"/>
    <w:rsid w:val="00577006"/>
    <w:rsid w:val="00582749"/>
    <w:rsid w:val="0058781E"/>
    <w:rsid w:val="00591F97"/>
    <w:rsid w:val="00592B3A"/>
    <w:rsid w:val="005A0E19"/>
    <w:rsid w:val="005B01AC"/>
    <w:rsid w:val="005B1B04"/>
    <w:rsid w:val="005C2245"/>
    <w:rsid w:val="005C4E7A"/>
    <w:rsid w:val="005D1890"/>
    <w:rsid w:val="005D44EA"/>
    <w:rsid w:val="005D61EC"/>
    <w:rsid w:val="005D6B5D"/>
    <w:rsid w:val="005D7543"/>
    <w:rsid w:val="005E37FD"/>
    <w:rsid w:val="005E3C45"/>
    <w:rsid w:val="005E634A"/>
    <w:rsid w:val="005F1DF7"/>
    <w:rsid w:val="00601AA1"/>
    <w:rsid w:val="00610AB5"/>
    <w:rsid w:val="00613B10"/>
    <w:rsid w:val="0062013E"/>
    <w:rsid w:val="00620748"/>
    <w:rsid w:val="00623861"/>
    <w:rsid w:val="00634380"/>
    <w:rsid w:val="006373BB"/>
    <w:rsid w:val="00637811"/>
    <w:rsid w:val="0064338F"/>
    <w:rsid w:val="00644B7D"/>
    <w:rsid w:val="006471B7"/>
    <w:rsid w:val="00650547"/>
    <w:rsid w:val="00651D4B"/>
    <w:rsid w:val="00654FFB"/>
    <w:rsid w:val="006676BB"/>
    <w:rsid w:val="0067188B"/>
    <w:rsid w:val="0067281A"/>
    <w:rsid w:val="0067422E"/>
    <w:rsid w:val="00674FF7"/>
    <w:rsid w:val="006755EB"/>
    <w:rsid w:val="006827D9"/>
    <w:rsid w:val="006854FF"/>
    <w:rsid w:val="00690657"/>
    <w:rsid w:val="00691DD3"/>
    <w:rsid w:val="00691F4C"/>
    <w:rsid w:val="006938EF"/>
    <w:rsid w:val="006A2E84"/>
    <w:rsid w:val="006A425D"/>
    <w:rsid w:val="006A6420"/>
    <w:rsid w:val="006A7D02"/>
    <w:rsid w:val="006B0CDD"/>
    <w:rsid w:val="006B18DC"/>
    <w:rsid w:val="006B53EF"/>
    <w:rsid w:val="006B77C6"/>
    <w:rsid w:val="006C1F4A"/>
    <w:rsid w:val="006C31B7"/>
    <w:rsid w:val="006C5D34"/>
    <w:rsid w:val="006D001D"/>
    <w:rsid w:val="006D341D"/>
    <w:rsid w:val="006D4A17"/>
    <w:rsid w:val="006E0C2B"/>
    <w:rsid w:val="006E419D"/>
    <w:rsid w:val="006E76B6"/>
    <w:rsid w:val="006F5612"/>
    <w:rsid w:val="006F5F99"/>
    <w:rsid w:val="006F607F"/>
    <w:rsid w:val="006F7B20"/>
    <w:rsid w:val="006F7CAC"/>
    <w:rsid w:val="00702F0C"/>
    <w:rsid w:val="007074D5"/>
    <w:rsid w:val="007119D0"/>
    <w:rsid w:val="007127DD"/>
    <w:rsid w:val="0072249E"/>
    <w:rsid w:val="0074030D"/>
    <w:rsid w:val="00740752"/>
    <w:rsid w:val="00743474"/>
    <w:rsid w:val="00750E4A"/>
    <w:rsid w:val="00757C11"/>
    <w:rsid w:val="00762E0F"/>
    <w:rsid w:val="00764641"/>
    <w:rsid w:val="00772AE2"/>
    <w:rsid w:val="007748F9"/>
    <w:rsid w:val="00774B10"/>
    <w:rsid w:val="007771B4"/>
    <w:rsid w:val="0078014B"/>
    <w:rsid w:val="00782F56"/>
    <w:rsid w:val="007947B1"/>
    <w:rsid w:val="00796360"/>
    <w:rsid w:val="007967D9"/>
    <w:rsid w:val="007971AB"/>
    <w:rsid w:val="00797684"/>
    <w:rsid w:val="007A2EB3"/>
    <w:rsid w:val="007A3B10"/>
    <w:rsid w:val="007A5E9C"/>
    <w:rsid w:val="007B168B"/>
    <w:rsid w:val="007B2CB4"/>
    <w:rsid w:val="007B2FF7"/>
    <w:rsid w:val="007B6215"/>
    <w:rsid w:val="007C01C9"/>
    <w:rsid w:val="007C1E79"/>
    <w:rsid w:val="007C24AA"/>
    <w:rsid w:val="007C4D45"/>
    <w:rsid w:val="007C762F"/>
    <w:rsid w:val="007D68C2"/>
    <w:rsid w:val="007E6D38"/>
    <w:rsid w:val="007E71E7"/>
    <w:rsid w:val="008064EC"/>
    <w:rsid w:val="00810984"/>
    <w:rsid w:val="00812BB2"/>
    <w:rsid w:val="00814941"/>
    <w:rsid w:val="008149CC"/>
    <w:rsid w:val="00820273"/>
    <w:rsid w:val="008209E1"/>
    <w:rsid w:val="00824BF3"/>
    <w:rsid w:val="008324D1"/>
    <w:rsid w:val="00832E0B"/>
    <w:rsid w:val="008347C4"/>
    <w:rsid w:val="008355FB"/>
    <w:rsid w:val="00841048"/>
    <w:rsid w:val="008457BD"/>
    <w:rsid w:val="00845DBA"/>
    <w:rsid w:val="00845F7C"/>
    <w:rsid w:val="00846603"/>
    <w:rsid w:val="00852E16"/>
    <w:rsid w:val="00855114"/>
    <w:rsid w:val="008565C6"/>
    <w:rsid w:val="0086163C"/>
    <w:rsid w:val="0086720F"/>
    <w:rsid w:val="008672C9"/>
    <w:rsid w:val="00875B3A"/>
    <w:rsid w:val="00875F5B"/>
    <w:rsid w:val="0087752C"/>
    <w:rsid w:val="00880843"/>
    <w:rsid w:val="00882C56"/>
    <w:rsid w:val="008901DC"/>
    <w:rsid w:val="00891AC5"/>
    <w:rsid w:val="008932A5"/>
    <w:rsid w:val="008A150F"/>
    <w:rsid w:val="008A2F73"/>
    <w:rsid w:val="008A72B3"/>
    <w:rsid w:val="008B1636"/>
    <w:rsid w:val="008B41DB"/>
    <w:rsid w:val="008C0349"/>
    <w:rsid w:val="008C1E83"/>
    <w:rsid w:val="008C4E47"/>
    <w:rsid w:val="008C6240"/>
    <w:rsid w:val="008D11D6"/>
    <w:rsid w:val="008D3BF6"/>
    <w:rsid w:val="008D5416"/>
    <w:rsid w:val="008D6635"/>
    <w:rsid w:val="008D7477"/>
    <w:rsid w:val="008E0059"/>
    <w:rsid w:val="008E1978"/>
    <w:rsid w:val="008E3C93"/>
    <w:rsid w:val="008F59F9"/>
    <w:rsid w:val="008F6A96"/>
    <w:rsid w:val="008F7CCE"/>
    <w:rsid w:val="008F7E57"/>
    <w:rsid w:val="0090592C"/>
    <w:rsid w:val="00907968"/>
    <w:rsid w:val="0091229A"/>
    <w:rsid w:val="00912CFD"/>
    <w:rsid w:val="00913961"/>
    <w:rsid w:val="00922536"/>
    <w:rsid w:val="0092725B"/>
    <w:rsid w:val="00932C4A"/>
    <w:rsid w:val="0093423D"/>
    <w:rsid w:val="009371A9"/>
    <w:rsid w:val="009420A4"/>
    <w:rsid w:val="00950B15"/>
    <w:rsid w:val="009525B2"/>
    <w:rsid w:val="00954853"/>
    <w:rsid w:val="009618EC"/>
    <w:rsid w:val="0097230E"/>
    <w:rsid w:val="0098132A"/>
    <w:rsid w:val="0098329E"/>
    <w:rsid w:val="009876AF"/>
    <w:rsid w:val="0099032A"/>
    <w:rsid w:val="00993AC2"/>
    <w:rsid w:val="0099496D"/>
    <w:rsid w:val="009A0132"/>
    <w:rsid w:val="009A1BAD"/>
    <w:rsid w:val="009A4259"/>
    <w:rsid w:val="009B5995"/>
    <w:rsid w:val="009B70E7"/>
    <w:rsid w:val="009C00B1"/>
    <w:rsid w:val="009C4168"/>
    <w:rsid w:val="009C67EE"/>
    <w:rsid w:val="009D1F12"/>
    <w:rsid w:val="009E1708"/>
    <w:rsid w:val="009E51B5"/>
    <w:rsid w:val="009E5A12"/>
    <w:rsid w:val="009E6EAE"/>
    <w:rsid w:val="009E6EC6"/>
    <w:rsid w:val="009F37CD"/>
    <w:rsid w:val="009F4A7D"/>
    <w:rsid w:val="00A00471"/>
    <w:rsid w:val="00A010E3"/>
    <w:rsid w:val="00A01BEC"/>
    <w:rsid w:val="00A029D6"/>
    <w:rsid w:val="00A145FE"/>
    <w:rsid w:val="00A149DE"/>
    <w:rsid w:val="00A23A2F"/>
    <w:rsid w:val="00A25056"/>
    <w:rsid w:val="00A27B68"/>
    <w:rsid w:val="00A307CA"/>
    <w:rsid w:val="00A30D4B"/>
    <w:rsid w:val="00A312F1"/>
    <w:rsid w:val="00A32D3A"/>
    <w:rsid w:val="00A34627"/>
    <w:rsid w:val="00A36339"/>
    <w:rsid w:val="00A369E7"/>
    <w:rsid w:val="00A36F56"/>
    <w:rsid w:val="00A378AF"/>
    <w:rsid w:val="00A37B0D"/>
    <w:rsid w:val="00A55477"/>
    <w:rsid w:val="00A55F8B"/>
    <w:rsid w:val="00A61F84"/>
    <w:rsid w:val="00A64B96"/>
    <w:rsid w:val="00A70637"/>
    <w:rsid w:val="00A7123C"/>
    <w:rsid w:val="00A738B2"/>
    <w:rsid w:val="00A73AE4"/>
    <w:rsid w:val="00A76E1C"/>
    <w:rsid w:val="00A80935"/>
    <w:rsid w:val="00A81910"/>
    <w:rsid w:val="00A86784"/>
    <w:rsid w:val="00A8738D"/>
    <w:rsid w:val="00A92E40"/>
    <w:rsid w:val="00A94C61"/>
    <w:rsid w:val="00A96517"/>
    <w:rsid w:val="00A96626"/>
    <w:rsid w:val="00A97B57"/>
    <w:rsid w:val="00AA0237"/>
    <w:rsid w:val="00AA1B13"/>
    <w:rsid w:val="00AA557E"/>
    <w:rsid w:val="00AA68AA"/>
    <w:rsid w:val="00AB17A8"/>
    <w:rsid w:val="00AB3FAA"/>
    <w:rsid w:val="00AB4E26"/>
    <w:rsid w:val="00AC52D4"/>
    <w:rsid w:val="00AC59E3"/>
    <w:rsid w:val="00AC6634"/>
    <w:rsid w:val="00AD124E"/>
    <w:rsid w:val="00AD1ED5"/>
    <w:rsid w:val="00AD2B3B"/>
    <w:rsid w:val="00AD3C89"/>
    <w:rsid w:val="00AD4171"/>
    <w:rsid w:val="00AE410D"/>
    <w:rsid w:val="00AE5F23"/>
    <w:rsid w:val="00AE7C53"/>
    <w:rsid w:val="00AF24AE"/>
    <w:rsid w:val="00B011BD"/>
    <w:rsid w:val="00B0400E"/>
    <w:rsid w:val="00B05939"/>
    <w:rsid w:val="00B07EAA"/>
    <w:rsid w:val="00B07F36"/>
    <w:rsid w:val="00B130DF"/>
    <w:rsid w:val="00B15828"/>
    <w:rsid w:val="00B164B9"/>
    <w:rsid w:val="00B16D5D"/>
    <w:rsid w:val="00B20422"/>
    <w:rsid w:val="00B213E4"/>
    <w:rsid w:val="00B227B7"/>
    <w:rsid w:val="00B25631"/>
    <w:rsid w:val="00B312DB"/>
    <w:rsid w:val="00B32C6E"/>
    <w:rsid w:val="00B33416"/>
    <w:rsid w:val="00B34E3D"/>
    <w:rsid w:val="00B369CC"/>
    <w:rsid w:val="00B4068E"/>
    <w:rsid w:val="00B416F7"/>
    <w:rsid w:val="00B4421E"/>
    <w:rsid w:val="00B449E7"/>
    <w:rsid w:val="00B62A30"/>
    <w:rsid w:val="00B7059F"/>
    <w:rsid w:val="00B75AFA"/>
    <w:rsid w:val="00B76EC4"/>
    <w:rsid w:val="00B83CB9"/>
    <w:rsid w:val="00B91DD7"/>
    <w:rsid w:val="00B931A6"/>
    <w:rsid w:val="00B935CF"/>
    <w:rsid w:val="00B9474C"/>
    <w:rsid w:val="00BA0E16"/>
    <w:rsid w:val="00BA1B4B"/>
    <w:rsid w:val="00BA6AC0"/>
    <w:rsid w:val="00BB13E9"/>
    <w:rsid w:val="00BC163B"/>
    <w:rsid w:val="00BC331D"/>
    <w:rsid w:val="00BC6E60"/>
    <w:rsid w:val="00BD5903"/>
    <w:rsid w:val="00BD6108"/>
    <w:rsid w:val="00BE0C7D"/>
    <w:rsid w:val="00BE3011"/>
    <w:rsid w:val="00BE7253"/>
    <w:rsid w:val="00BF23FB"/>
    <w:rsid w:val="00BF5612"/>
    <w:rsid w:val="00C010B1"/>
    <w:rsid w:val="00C0345D"/>
    <w:rsid w:val="00C21521"/>
    <w:rsid w:val="00C215EC"/>
    <w:rsid w:val="00C260E4"/>
    <w:rsid w:val="00C26909"/>
    <w:rsid w:val="00C31B8F"/>
    <w:rsid w:val="00C3564D"/>
    <w:rsid w:val="00C43E85"/>
    <w:rsid w:val="00C4550E"/>
    <w:rsid w:val="00C45ACF"/>
    <w:rsid w:val="00C460C6"/>
    <w:rsid w:val="00C47690"/>
    <w:rsid w:val="00C537AD"/>
    <w:rsid w:val="00C6113F"/>
    <w:rsid w:val="00C61A06"/>
    <w:rsid w:val="00C62AEB"/>
    <w:rsid w:val="00C63580"/>
    <w:rsid w:val="00C65582"/>
    <w:rsid w:val="00C6602C"/>
    <w:rsid w:val="00C717CA"/>
    <w:rsid w:val="00C72501"/>
    <w:rsid w:val="00C74823"/>
    <w:rsid w:val="00C75365"/>
    <w:rsid w:val="00C76F91"/>
    <w:rsid w:val="00C77407"/>
    <w:rsid w:val="00C814B6"/>
    <w:rsid w:val="00C84331"/>
    <w:rsid w:val="00C85BFD"/>
    <w:rsid w:val="00C962FE"/>
    <w:rsid w:val="00C97B96"/>
    <w:rsid w:val="00CA0B9A"/>
    <w:rsid w:val="00CA1D08"/>
    <w:rsid w:val="00CA303A"/>
    <w:rsid w:val="00CA37B8"/>
    <w:rsid w:val="00CA4B28"/>
    <w:rsid w:val="00CA7EA5"/>
    <w:rsid w:val="00CB23E3"/>
    <w:rsid w:val="00CB2742"/>
    <w:rsid w:val="00CB3614"/>
    <w:rsid w:val="00CB78D0"/>
    <w:rsid w:val="00CC2ADE"/>
    <w:rsid w:val="00CC3004"/>
    <w:rsid w:val="00CC4284"/>
    <w:rsid w:val="00CC4CEC"/>
    <w:rsid w:val="00CC690F"/>
    <w:rsid w:val="00CC6BE3"/>
    <w:rsid w:val="00CC7603"/>
    <w:rsid w:val="00CD636A"/>
    <w:rsid w:val="00CE27C0"/>
    <w:rsid w:val="00CE52DC"/>
    <w:rsid w:val="00CE55E1"/>
    <w:rsid w:val="00CE5E7B"/>
    <w:rsid w:val="00CE6407"/>
    <w:rsid w:val="00CE66D8"/>
    <w:rsid w:val="00CE6762"/>
    <w:rsid w:val="00CF62F4"/>
    <w:rsid w:val="00D03C33"/>
    <w:rsid w:val="00D04CB9"/>
    <w:rsid w:val="00D15C8D"/>
    <w:rsid w:val="00D17959"/>
    <w:rsid w:val="00D30D6E"/>
    <w:rsid w:val="00D4671B"/>
    <w:rsid w:val="00D500A8"/>
    <w:rsid w:val="00D53452"/>
    <w:rsid w:val="00D54D47"/>
    <w:rsid w:val="00D54FAA"/>
    <w:rsid w:val="00D61CED"/>
    <w:rsid w:val="00D625D5"/>
    <w:rsid w:val="00D67476"/>
    <w:rsid w:val="00D723BD"/>
    <w:rsid w:val="00D72FFB"/>
    <w:rsid w:val="00D739DD"/>
    <w:rsid w:val="00D76385"/>
    <w:rsid w:val="00D8659B"/>
    <w:rsid w:val="00D909C1"/>
    <w:rsid w:val="00D941C7"/>
    <w:rsid w:val="00DA1F16"/>
    <w:rsid w:val="00DA5B93"/>
    <w:rsid w:val="00DB3396"/>
    <w:rsid w:val="00DB45B5"/>
    <w:rsid w:val="00DB47A1"/>
    <w:rsid w:val="00DB7464"/>
    <w:rsid w:val="00DC28B7"/>
    <w:rsid w:val="00DC572D"/>
    <w:rsid w:val="00DC79C6"/>
    <w:rsid w:val="00DD0543"/>
    <w:rsid w:val="00DD2F6A"/>
    <w:rsid w:val="00DD58BA"/>
    <w:rsid w:val="00DE68AA"/>
    <w:rsid w:val="00DF0013"/>
    <w:rsid w:val="00DF4E5F"/>
    <w:rsid w:val="00E105E2"/>
    <w:rsid w:val="00E11BE1"/>
    <w:rsid w:val="00E17636"/>
    <w:rsid w:val="00E2772E"/>
    <w:rsid w:val="00E31263"/>
    <w:rsid w:val="00E3229F"/>
    <w:rsid w:val="00E3256B"/>
    <w:rsid w:val="00E32A2E"/>
    <w:rsid w:val="00E34BEE"/>
    <w:rsid w:val="00E34EBA"/>
    <w:rsid w:val="00E40659"/>
    <w:rsid w:val="00E4248E"/>
    <w:rsid w:val="00E42524"/>
    <w:rsid w:val="00E60EF8"/>
    <w:rsid w:val="00E61BC4"/>
    <w:rsid w:val="00E634F1"/>
    <w:rsid w:val="00E659F5"/>
    <w:rsid w:val="00E66A31"/>
    <w:rsid w:val="00E73EA7"/>
    <w:rsid w:val="00E80568"/>
    <w:rsid w:val="00E80DA9"/>
    <w:rsid w:val="00E81FF5"/>
    <w:rsid w:val="00E83356"/>
    <w:rsid w:val="00E83E4A"/>
    <w:rsid w:val="00E848C3"/>
    <w:rsid w:val="00E92687"/>
    <w:rsid w:val="00E92AE4"/>
    <w:rsid w:val="00E92DB6"/>
    <w:rsid w:val="00E932ED"/>
    <w:rsid w:val="00EA21E3"/>
    <w:rsid w:val="00EA3528"/>
    <w:rsid w:val="00EA6343"/>
    <w:rsid w:val="00EB32EF"/>
    <w:rsid w:val="00EB4EB6"/>
    <w:rsid w:val="00EB7036"/>
    <w:rsid w:val="00EB74F9"/>
    <w:rsid w:val="00EB79E7"/>
    <w:rsid w:val="00EC1D65"/>
    <w:rsid w:val="00EC1E46"/>
    <w:rsid w:val="00EC26C1"/>
    <w:rsid w:val="00EC7D98"/>
    <w:rsid w:val="00ED3C41"/>
    <w:rsid w:val="00ED6FD5"/>
    <w:rsid w:val="00ED7A38"/>
    <w:rsid w:val="00EE2D2E"/>
    <w:rsid w:val="00EE5391"/>
    <w:rsid w:val="00EE5743"/>
    <w:rsid w:val="00EF09A2"/>
    <w:rsid w:val="00EF4290"/>
    <w:rsid w:val="00EF42EA"/>
    <w:rsid w:val="00EF7C84"/>
    <w:rsid w:val="00F00249"/>
    <w:rsid w:val="00F00A84"/>
    <w:rsid w:val="00F110DD"/>
    <w:rsid w:val="00F17DFA"/>
    <w:rsid w:val="00F22A6D"/>
    <w:rsid w:val="00F22BB0"/>
    <w:rsid w:val="00F24ACD"/>
    <w:rsid w:val="00F25746"/>
    <w:rsid w:val="00F31115"/>
    <w:rsid w:val="00F4166F"/>
    <w:rsid w:val="00F41D0B"/>
    <w:rsid w:val="00F438E8"/>
    <w:rsid w:val="00F43C64"/>
    <w:rsid w:val="00F5019F"/>
    <w:rsid w:val="00F53C11"/>
    <w:rsid w:val="00F605AD"/>
    <w:rsid w:val="00F61CA0"/>
    <w:rsid w:val="00F625E7"/>
    <w:rsid w:val="00F63E96"/>
    <w:rsid w:val="00F65365"/>
    <w:rsid w:val="00F67220"/>
    <w:rsid w:val="00F8664F"/>
    <w:rsid w:val="00F87CD9"/>
    <w:rsid w:val="00F90670"/>
    <w:rsid w:val="00F918E0"/>
    <w:rsid w:val="00F91D44"/>
    <w:rsid w:val="00F920D7"/>
    <w:rsid w:val="00FA75CC"/>
    <w:rsid w:val="00FB2207"/>
    <w:rsid w:val="00FB3404"/>
    <w:rsid w:val="00FC3EDC"/>
    <w:rsid w:val="00FD1F88"/>
    <w:rsid w:val="00FD3175"/>
    <w:rsid w:val="00FD3B4F"/>
    <w:rsid w:val="00FD445F"/>
    <w:rsid w:val="00FE483B"/>
    <w:rsid w:val="00FE6B45"/>
    <w:rsid w:val="00FE7782"/>
    <w:rsid w:val="00FE7C63"/>
    <w:rsid w:val="00FF13B6"/>
    <w:rsid w:val="00FF4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character" w:customStyle="1" w:styleId="0MaintextChar">
    <w:name w:val="0 Main text Char"/>
    <w:link w:val="0Maintext"/>
    <w:qFormat/>
    <w:locked/>
    <w:rsid w:val="0099496D"/>
    <w:rPr>
      <w:rFonts w:ascii="Times New Roman" w:hAnsi="Times New Roman"/>
      <w:lang w:val="en-GB"/>
    </w:rPr>
  </w:style>
  <w:style w:type="paragraph" w:customStyle="1" w:styleId="0Maintext">
    <w:name w:val="0 Main text"/>
    <w:basedOn w:val="Normal"/>
    <w:link w:val="0MaintextChar"/>
    <w:qFormat/>
    <w:rsid w:val="0099496D"/>
    <w:pPr>
      <w:spacing w:after="0" w:line="240" w:lineRule="auto"/>
    </w:pPr>
    <w:rPr>
      <w:rFonts w:eastAsiaTheme="minorHAnsi" w:cstheme="minorBidi"/>
      <w:kern w:val="2"/>
      <w:sz w:val="22"/>
      <w:szCs w:val="22"/>
      <w:lang w:eastAsia="en-US"/>
      <w14:ligatures w14:val="standardContextual"/>
    </w:rPr>
  </w:style>
  <w:style w:type="character" w:styleId="PlaceholderText">
    <w:name w:val="Placeholder Text"/>
    <w:basedOn w:val="DefaultParagraphFont"/>
    <w:uiPriority w:val="99"/>
    <w:semiHidden/>
    <w:rsid w:val="004A4A31"/>
    <w:rPr>
      <w:color w:val="666666"/>
    </w:rPr>
  </w:style>
  <w:style w:type="character" w:customStyle="1" w:styleId="ListParagraphChar2">
    <w:name w:val="List Paragraph Char2"/>
    <w:aliases w:val="列 Char,Task Body Char,列表段 Char,—ñ弌 Char,P Char,列出 Char,목 Char"/>
    <w:uiPriority w:val="34"/>
    <w:qFormat/>
    <w:locked/>
    <w:rsid w:val="00342449"/>
    <w:rPr>
      <w:rFonts w:ascii="Times New Roman" w:hAnsi="Times New Roman"/>
      <w:lang w:eastAsia="en-US"/>
    </w:rPr>
  </w:style>
  <w:style w:type="table" w:customStyle="1" w:styleId="TableGrid1">
    <w:name w:val="TableGrid1"/>
    <w:basedOn w:val="TableNormal"/>
    <w:next w:val="TableGrid"/>
    <w:qFormat/>
    <w:rsid w:val="008C6240"/>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07057">
      <w:bodyDiv w:val="1"/>
      <w:marLeft w:val="0"/>
      <w:marRight w:val="0"/>
      <w:marTop w:val="0"/>
      <w:marBottom w:val="0"/>
      <w:divBdr>
        <w:top w:val="none" w:sz="0" w:space="0" w:color="auto"/>
        <w:left w:val="none" w:sz="0" w:space="0" w:color="auto"/>
        <w:bottom w:val="none" w:sz="0" w:space="0" w:color="auto"/>
        <w:right w:val="none" w:sz="0" w:space="0" w:color="auto"/>
      </w:divBdr>
    </w:div>
    <w:div w:id="171457931">
      <w:bodyDiv w:val="1"/>
      <w:marLeft w:val="0"/>
      <w:marRight w:val="0"/>
      <w:marTop w:val="0"/>
      <w:marBottom w:val="0"/>
      <w:divBdr>
        <w:top w:val="none" w:sz="0" w:space="0" w:color="auto"/>
        <w:left w:val="none" w:sz="0" w:space="0" w:color="auto"/>
        <w:bottom w:val="none" w:sz="0" w:space="0" w:color="auto"/>
        <w:right w:val="none" w:sz="0" w:space="0" w:color="auto"/>
      </w:divBdr>
    </w:div>
    <w:div w:id="177081664">
      <w:bodyDiv w:val="1"/>
      <w:marLeft w:val="0"/>
      <w:marRight w:val="0"/>
      <w:marTop w:val="0"/>
      <w:marBottom w:val="0"/>
      <w:divBdr>
        <w:top w:val="none" w:sz="0" w:space="0" w:color="auto"/>
        <w:left w:val="none" w:sz="0" w:space="0" w:color="auto"/>
        <w:bottom w:val="none" w:sz="0" w:space="0" w:color="auto"/>
        <w:right w:val="none" w:sz="0" w:space="0" w:color="auto"/>
      </w:divBdr>
    </w:div>
    <w:div w:id="217475750">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55698271">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656539913">
      <w:bodyDiv w:val="1"/>
      <w:marLeft w:val="0"/>
      <w:marRight w:val="0"/>
      <w:marTop w:val="0"/>
      <w:marBottom w:val="0"/>
      <w:divBdr>
        <w:top w:val="none" w:sz="0" w:space="0" w:color="auto"/>
        <w:left w:val="none" w:sz="0" w:space="0" w:color="auto"/>
        <w:bottom w:val="none" w:sz="0" w:space="0" w:color="auto"/>
        <w:right w:val="none" w:sz="0" w:space="0" w:color="auto"/>
      </w:divBdr>
    </w:div>
    <w:div w:id="682440206">
      <w:bodyDiv w:val="1"/>
      <w:marLeft w:val="0"/>
      <w:marRight w:val="0"/>
      <w:marTop w:val="0"/>
      <w:marBottom w:val="0"/>
      <w:divBdr>
        <w:top w:val="none" w:sz="0" w:space="0" w:color="auto"/>
        <w:left w:val="none" w:sz="0" w:space="0" w:color="auto"/>
        <w:bottom w:val="none" w:sz="0" w:space="0" w:color="auto"/>
        <w:right w:val="none" w:sz="0" w:space="0" w:color="auto"/>
      </w:divBdr>
    </w:div>
    <w:div w:id="693772304">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30374809">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067651142">
      <w:bodyDiv w:val="1"/>
      <w:marLeft w:val="0"/>
      <w:marRight w:val="0"/>
      <w:marTop w:val="0"/>
      <w:marBottom w:val="0"/>
      <w:divBdr>
        <w:top w:val="none" w:sz="0" w:space="0" w:color="auto"/>
        <w:left w:val="none" w:sz="0" w:space="0" w:color="auto"/>
        <w:bottom w:val="none" w:sz="0" w:space="0" w:color="auto"/>
        <w:right w:val="none" w:sz="0" w:space="0" w:color="auto"/>
      </w:divBdr>
    </w:div>
    <w:div w:id="1102334681">
      <w:bodyDiv w:val="1"/>
      <w:marLeft w:val="0"/>
      <w:marRight w:val="0"/>
      <w:marTop w:val="0"/>
      <w:marBottom w:val="0"/>
      <w:divBdr>
        <w:top w:val="none" w:sz="0" w:space="0" w:color="auto"/>
        <w:left w:val="none" w:sz="0" w:space="0" w:color="auto"/>
        <w:bottom w:val="none" w:sz="0" w:space="0" w:color="auto"/>
        <w:right w:val="none" w:sz="0" w:space="0" w:color="auto"/>
      </w:divBdr>
    </w:div>
    <w:div w:id="1140075082">
      <w:bodyDiv w:val="1"/>
      <w:marLeft w:val="0"/>
      <w:marRight w:val="0"/>
      <w:marTop w:val="0"/>
      <w:marBottom w:val="0"/>
      <w:divBdr>
        <w:top w:val="none" w:sz="0" w:space="0" w:color="auto"/>
        <w:left w:val="none" w:sz="0" w:space="0" w:color="auto"/>
        <w:bottom w:val="none" w:sz="0" w:space="0" w:color="auto"/>
        <w:right w:val="none" w:sz="0" w:space="0" w:color="auto"/>
      </w:divBdr>
    </w:div>
    <w:div w:id="1147353816">
      <w:bodyDiv w:val="1"/>
      <w:marLeft w:val="0"/>
      <w:marRight w:val="0"/>
      <w:marTop w:val="0"/>
      <w:marBottom w:val="0"/>
      <w:divBdr>
        <w:top w:val="none" w:sz="0" w:space="0" w:color="auto"/>
        <w:left w:val="none" w:sz="0" w:space="0" w:color="auto"/>
        <w:bottom w:val="none" w:sz="0" w:space="0" w:color="auto"/>
        <w:right w:val="none" w:sz="0" w:space="0" w:color="auto"/>
      </w:divBdr>
    </w:div>
    <w:div w:id="1188566601">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53413551">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716924102">
      <w:bodyDiv w:val="1"/>
      <w:marLeft w:val="0"/>
      <w:marRight w:val="0"/>
      <w:marTop w:val="0"/>
      <w:marBottom w:val="0"/>
      <w:divBdr>
        <w:top w:val="none" w:sz="0" w:space="0" w:color="auto"/>
        <w:left w:val="none" w:sz="0" w:space="0" w:color="auto"/>
        <w:bottom w:val="none" w:sz="0" w:space="0" w:color="auto"/>
        <w:right w:val="none" w:sz="0" w:space="0" w:color="auto"/>
      </w:divBdr>
    </w:div>
    <w:div w:id="1725133379">
      <w:bodyDiv w:val="1"/>
      <w:marLeft w:val="0"/>
      <w:marRight w:val="0"/>
      <w:marTop w:val="0"/>
      <w:marBottom w:val="0"/>
      <w:divBdr>
        <w:top w:val="none" w:sz="0" w:space="0" w:color="auto"/>
        <w:left w:val="none" w:sz="0" w:space="0" w:color="auto"/>
        <w:bottom w:val="none" w:sz="0" w:space="0" w:color="auto"/>
        <w:right w:val="none" w:sz="0" w:space="0" w:color="auto"/>
      </w:divBdr>
    </w:div>
    <w:div w:id="1821925677">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899396835">
      <w:bodyDiv w:val="1"/>
      <w:marLeft w:val="0"/>
      <w:marRight w:val="0"/>
      <w:marTop w:val="0"/>
      <w:marBottom w:val="0"/>
      <w:divBdr>
        <w:top w:val="none" w:sz="0" w:space="0" w:color="auto"/>
        <w:left w:val="none" w:sz="0" w:space="0" w:color="auto"/>
        <w:bottom w:val="none" w:sz="0" w:space="0" w:color="auto"/>
        <w:right w:val="none" w:sz="0" w:space="0" w:color="auto"/>
      </w:divBdr>
    </w:div>
    <w:div w:id="1915355160">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0750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1506</Words>
  <Characters>7246</Characters>
  <Application>Microsoft Office Word</Application>
  <DocSecurity>0</DocSecurity>
  <Lines>157</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5</cp:revision>
  <dcterms:created xsi:type="dcterms:W3CDTF">2025-05-09T21:46:00Z</dcterms:created>
  <dcterms:modified xsi:type="dcterms:W3CDTF">2025-05-09T22:12:00Z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